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7FEC4A">
      <w:pPr>
        <w:spacing w:line="240" w:lineRule="auto"/>
        <w:ind w:left="0"/>
        <w:rPr>
          <w:rFonts w:ascii="Arial"/>
          <w:sz w:val="21"/>
        </w:rPr>
      </w:pPr>
    </w:p>
    <w:p w14:paraId="7FA2B79C">
      <w:pPr>
        <w:pStyle w:val="2"/>
        <w:bidi w:val="0"/>
        <w:jc w:val="center"/>
        <w:rPr>
          <w:rFonts w:hint="eastAsia"/>
          <w:lang w:eastAsia="zh-CN"/>
        </w:rPr>
      </w:pPr>
      <w:r>
        <w:rPr>
          <w:rFonts w:hint="eastAsia"/>
          <w:lang w:eastAsia="zh-CN"/>
        </w:rPr>
        <w:t>宁武县医疗保障局行政执法事项目录清单</w:t>
      </w:r>
      <w:bookmarkStart w:id="0" w:name="_GoBack"/>
      <w:bookmarkEnd w:id="0"/>
    </w:p>
    <w:tbl>
      <w:tblPr>
        <w:tblStyle w:val="8"/>
        <w:tblW w:w="145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"/>
        <w:gridCol w:w="2858"/>
        <w:gridCol w:w="1749"/>
        <w:gridCol w:w="4047"/>
        <w:gridCol w:w="1929"/>
        <w:gridCol w:w="2019"/>
        <w:gridCol w:w="1094"/>
      </w:tblGrid>
      <w:tr w14:paraId="2E17BF9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>
          <w:trHeight w:val="992" w:hRule="atLeast"/>
        </w:trPr>
        <w:tc>
          <w:tcPr>
            <w:tcW w:w="874" w:type="dxa"/>
            <w:vAlign w:val="top"/>
          </w:tcPr>
          <w:p w14:paraId="49934126">
            <w:pPr>
              <w:pStyle w:val="9"/>
              <w:spacing w:line="242" w:lineRule="auto"/>
              <w:jc w:val="both"/>
              <w:rPr>
                <w:b w:val="0"/>
                <w:bCs w:val="0"/>
              </w:rPr>
            </w:pPr>
          </w:p>
          <w:p w14:paraId="6FE495E1">
            <w:pPr>
              <w:spacing w:before="101" w:line="221" w:lineRule="auto"/>
              <w:ind w:left="79"/>
              <w:jc w:val="both"/>
              <w:rPr>
                <w:rFonts w:ascii="宋体" w:hAnsi="宋体" w:eastAsia="宋体" w:cs="宋体"/>
                <w:b w:val="0"/>
                <w:bCs w:val="0"/>
                <w:sz w:val="31"/>
                <w:szCs w:val="3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1"/>
                <w:sz w:val="31"/>
                <w:szCs w:val="31"/>
              </w:rPr>
              <w:t>序号</w:t>
            </w:r>
          </w:p>
        </w:tc>
        <w:tc>
          <w:tcPr>
            <w:tcW w:w="2858" w:type="dxa"/>
            <w:vAlign w:val="top"/>
          </w:tcPr>
          <w:p w14:paraId="50DBDC16">
            <w:pPr>
              <w:pStyle w:val="9"/>
              <w:spacing w:line="242" w:lineRule="auto"/>
              <w:jc w:val="both"/>
              <w:rPr>
                <w:b w:val="0"/>
                <w:bCs w:val="0"/>
              </w:rPr>
            </w:pPr>
          </w:p>
          <w:p w14:paraId="54009887">
            <w:pPr>
              <w:spacing w:before="100" w:line="220" w:lineRule="auto"/>
              <w:ind w:left="845"/>
              <w:jc w:val="both"/>
              <w:rPr>
                <w:rFonts w:ascii="宋体" w:hAnsi="宋体" w:eastAsia="宋体" w:cs="宋体"/>
                <w:b w:val="0"/>
                <w:bCs w:val="0"/>
                <w:sz w:val="31"/>
                <w:szCs w:val="3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-6"/>
                <w:sz w:val="31"/>
                <w:szCs w:val="31"/>
              </w:rPr>
              <w:t>事项名称</w:t>
            </w:r>
          </w:p>
        </w:tc>
        <w:tc>
          <w:tcPr>
            <w:tcW w:w="1749" w:type="dxa"/>
            <w:vAlign w:val="top"/>
          </w:tcPr>
          <w:p w14:paraId="284EF491">
            <w:pPr>
              <w:pStyle w:val="9"/>
              <w:spacing w:line="241" w:lineRule="auto"/>
              <w:jc w:val="both"/>
              <w:rPr>
                <w:b w:val="0"/>
                <w:bCs w:val="0"/>
              </w:rPr>
            </w:pPr>
          </w:p>
          <w:p w14:paraId="10F8BF17">
            <w:pPr>
              <w:spacing w:before="100" w:line="219" w:lineRule="auto"/>
              <w:ind w:left="267"/>
              <w:jc w:val="both"/>
              <w:rPr>
                <w:rFonts w:ascii="宋体" w:hAnsi="宋体" w:eastAsia="宋体" w:cs="宋体"/>
                <w:b w:val="0"/>
                <w:bCs w:val="0"/>
                <w:sz w:val="31"/>
                <w:szCs w:val="3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-1"/>
                <w:sz w:val="31"/>
                <w:szCs w:val="31"/>
              </w:rPr>
              <w:t>事项类型</w:t>
            </w:r>
          </w:p>
        </w:tc>
        <w:tc>
          <w:tcPr>
            <w:tcW w:w="4047" w:type="dxa"/>
            <w:vAlign w:val="top"/>
          </w:tcPr>
          <w:p w14:paraId="7BCD16EB">
            <w:pPr>
              <w:spacing w:before="341" w:line="219" w:lineRule="auto"/>
              <w:ind w:left="1438"/>
              <w:jc w:val="both"/>
              <w:rPr>
                <w:rFonts w:ascii="宋体" w:hAnsi="宋体" w:eastAsia="宋体" w:cs="宋体"/>
                <w:b w:val="0"/>
                <w:bCs w:val="0"/>
                <w:sz w:val="31"/>
                <w:szCs w:val="3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-1"/>
                <w:sz w:val="31"/>
                <w:szCs w:val="31"/>
              </w:rPr>
              <w:t>事项依据</w:t>
            </w:r>
          </w:p>
        </w:tc>
        <w:tc>
          <w:tcPr>
            <w:tcW w:w="1929" w:type="dxa"/>
            <w:vAlign w:val="top"/>
          </w:tcPr>
          <w:p w14:paraId="2B24CDF9">
            <w:pPr>
              <w:pStyle w:val="9"/>
              <w:spacing w:line="241" w:lineRule="auto"/>
              <w:jc w:val="both"/>
              <w:rPr>
                <w:b w:val="0"/>
                <w:bCs w:val="0"/>
              </w:rPr>
            </w:pPr>
          </w:p>
          <w:p w14:paraId="4D47370B">
            <w:pPr>
              <w:spacing w:before="100" w:line="219" w:lineRule="auto"/>
              <w:ind w:left="361"/>
              <w:jc w:val="both"/>
              <w:rPr>
                <w:rFonts w:ascii="宋体" w:hAnsi="宋体" w:eastAsia="宋体" w:cs="宋体"/>
                <w:b w:val="0"/>
                <w:bCs w:val="0"/>
                <w:sz w:val="31"/>
                <w:szCs w:val="3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-3"/>
                <w:sz w:val="31"/>
                <w:szCs w:val="31"/>
              </w:rPr>
              <w:t>责任主体</w:t>
            </w:r>
          </w:p>
        </w:tc>
        <w:tc>
          <w:tcPr>
            <w:tcW w:w="2019" w:type="dxa"/>
            <w:vAlign w:val="top"/>
          </w:tcPr>
          <w:p w14:paraId="2B0E6CFE">
            <w:pPr>
              <w:pStyle w:val="9"/>
              <w:spacing w:line="242" w:lineRule="auto"/>
              <w:jc w:val="both"/>
              <w:rPr>
                <w:b w:val="0"/>
                <w:bCs w:val="0"/>
              </w:rPr>
            </w:pPr>
          </w:p>
          <w:p w14:paraId="750DE367">
            <w:pPr>
              <w:spacing w:before="100" w:line="220" w:lineRule="auto"/>
              <w:ind w:left="382"/>
              <w:jc w:val="both"/>
              <w:rPr>
                <w:rFonts w:ascii="宋体" w:hAnsi="宋体" w:eastAsia="宋体" w:cs="宋体"/>
                <w:b w:val="0"/>
                <w:bCs w:val="0"/>
                <w:sz w:val="31"/>
                <w:szCs w:val="31"/>
              </w:rPr>
            </w:pPr>
            <w:r>
              <w:rPr>
                <w:rFonts w:ascii="宋体" w:hAnsi="宋体" w:eastAsia="宋体" w:cs="宋体"/>
                <w:b w:val="0"/>
                <w:bCs w:val="0"/>
                <w:spacing w:val="-3"/>
                <w:sz w:val="31"/>
                <w:szCs w:val="31"/>
              </w:rPr>
              <w:t>实施主体</w:t>
            </w:r>
          </w:p>
        </w:tc>
        <w:tc>
          <w:tcPr>
            <w:tcW w:w="1094" w:type="dxa"/>
            <w:vAlign w:val="top"/>
          </w:tcPr>
          <w:p w14:paraId="27BF69D0">
            <w:pPr>
              <w:pStyle w:val="9"/>
              <w:spacing w:line="242" w:lineRule="auto"/>
              <w:jc w:val="both"/>
              <w:rPr>
                <w:b w:val="0"/>
                <w:bCs w:val="0"/>
              </w:rPr>
            </w:pPr>
          </w:p>
          <w:p w14:paraId="5B577D4E">
            <w:pPr>
              <w:spacing w:before="101" w:line="221" w:lineRule="auto"/>
              <w:ind w:left="243"/>
              <w:jc w:val="both"/>
              <w:rPr>
                <w:rFonts w:ascii="宋体" w:hAnsi="宋体" w:eastAsia="宋体" w:cs="宋体"/>
                <w:b w:val="0"/>
                <w:bCs w:val="0"/>
                <w:sz w:val="31"/>
                <w:szCs w:val="31"/>
              </w:rPr>
            </w:pPr>
            <w:r>
              <w:rPr>
                <w:rFonts w:ascii="宋体" w:hAnsi="宋体" w:eastAsia="宋体" w:cs="宋体"/>
                <w:b w:val="0"/>
                <w:bCs w:val="0"/>
                <w:sz w:val="31"/>
                <w:szCs w:val="31"/>
              </w:rPr>
              <w:t>备注</w:t>
            </w:r>
          </w:p>
        </w:tc>
      </w:tr>
      <w:tr w14:paraId="5BB0E02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874" w:type="dxa"/>
            <w:vAlign w:val="center"/>
          </w:tcPr>
          <w:p w14:paraId="2764A4E5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2858" w:type="dxa"/>
            <w:vAlign w:val="center"/>
          </w:tcPr>
          <w:p w14:paraId="32F2731A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医疗保障基金监管</w:t>
            </w:r>
          </w:p>
        </w:tc>
        <w:tc>
          <w:tcPr>
            <w:tcW w:w="1749" w:type="dxa"/>
            <w:vAlign w:val="center"/>
          </w:tcPr>
          <w:p w14:paraId="7B7A3941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行政处罚</w:t>
            </w:r>
          </w:p>
        </w:tc>
        <w:tc>
          <w:tcPr>
            <w:tcW w:w="4047" w:type="dxa"/>
            <w:vAlign w:val="center"/>
          </w:tcPr>
          <w:p w14:paraId="113E2D8E">
            <w:pPr>
              <w:pStyle w:val="9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eastAsia="zh-CN"/>
              </w:rPr>
              <w:t>《</w:t>
            </w:r>
            <w:r>
              <w:rPr>
                <w:rFonts w:hint="eastAsia" w:eastAsia="宋体"/>
                <w:lang w:val="en-US" w:eastAsia="zh-CN"/>
              </w:rPr>
              <w:t>中华人民共和国社会保险法》</w:t>
            </w:r>
          </w:p>
          <w:p w14:paraId="1937DA53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《医疗保障基金使用监督管理条例》</w:t>
            </w:r>
          </w:p>
        </w:tc>
        <w:tc>
          <w:tcPr>
            <w:tcW w:w="1929" w:type="dxa"/>
            <w:vAlign w:val="center"/>
          </w:tcPr>
          <w:p w14:paraId="1EBCEAE8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宁武县医疗保障局</w:t>
            </w:r>
          </w:p>
        </w:tc>
        <w:tc>
          <w:tcPr>
            <w:tcW w:w="2019" w:type="dxa"/>
            <w:vAlign w:val="center"/>
          </w:tcPr>
          <w:p w14:paraId="19991F7B">
            <w:pPr>
              <w:pStyle w:val="9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宁武县医疗保障局</w:t>
            </w:r>
          </w:p>
        </w:tc>
        <w:tc>
          <w:tcPr>
            <w:tcW w:w="1094" w:type="dxa"/>
            <w:vAlign w:val="center"/>
          </w:tcPr>
          <w:p w14:paraId="3EED20AD">
            <w:pPr>
              <w:pStyle w:val="9"/>
              <w:jc w:val="center"/>
            </w:pPr>
          </w:p>
        </w:tc>
      </w:tr>
      <w:tr w14:paraId="50EBFA2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874" w:type="dxa"/>
            <w:vAlign w:val="center"/>
          </w:tcPr>
          <w:p w14:paraId="08CF6959">
            <w:pPr>
              <w:pStyle w:val="9"/>
              <w:jc w:val="center"/>
            </w:pPr>
          </w:p>
        </w:tc>
        <w:tc>
          <w:tcPr>
            <w:tcW w:w="2858" w:type="dxa"/>
            <w:vAlign w:val="center"/>
          </w:tcPr>
          <w:p w14:paraId="4BDA9320">
            <w:pPr>
              <w:pStyle w:val="9"/>
              <w:jc w:val="center"/>
            </w:pPr>
          </w:p>
        </w:tc>
        <w:tc>
          <w:tcPr>
            <w:tcW w:w="1749" w:type="dxa"/>
            <w:vAlign w:val="center"/>
          </w:tcPr>
          <w:p w14:paraId="706888AC">
            <w:pPr>
              <w:pStyle w:val="9"/>
              <w:jc w:val="center"/>
            </w:pPr>
          </w:p>
        </w:tc>
        <w:tc>
          <w:tcPr>
            <w:tcW w:w="4047" w:type="dxa"/>
            <w:vAlign w:val="center"/>
          </w:tcPr>
          <w:p w14:paraId="29A918E6">
            <w:pPr>
              <w:pStyle w:val="9"/>
              <w:jc w:val="center"/>
            </w:pPr>
          </w:p>
        </w:tc>
        <w:tc>
          <w:tcPr>
            <w:tcW w:w="1929" w:type="dxa"/>
            <w:vAlign w:val="center"/>
          </w:tcPr>
          <w:p w14:paraId="31132AAD">
            <w:pPr>
              <w:pStyle w:val="9"/>
              <w:jc w:val="center"/>
            </w:pPr>
          </w:p>
        </w:tc>
        <w:tc>
          <w:tcPr>
            <w:tcW w:w="2019" w:type="dxa"/>
            <w:vAlign w:val="center"/>
          </w:tcPr>
          <w:p w14:paraId="1211450E">
            <w:pPr>
              <w:pStyle w:val="9"/>
              <w:jc w:val="center"/>
            </w:pPr>
          </w:p>
        </w:tc>
        <w:tc>
          <w:tcPr>
            <w:tcW w:w="1094" w:type="dxa"/>
            <w:vAlign w:val="center"/>
          </w:tcPr>
          <w:p w14:paraId="16C69589">
            <w:pPr>
              <w:pStyle w:val="9"/>
              <w:jc w:val="center"/>
            </w:pPr>
          </w:p>
        </w:tc>
      </w:tr>
      <w:tr w14:paraId="7D080D7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74" w:type="dxa"/>
            <w:vAlign w:val="center"/>
          </w:tcPr>
          <w:p w14:paraId="2B999486">
            <w:pPr>
              <w:pStyle w:val="9"/>
              <w:jc w:val="center"/>
            </w:pPr>
          </w:p>
        </w:tc>
        <w:tc>
          <w:tcPr>
            <w:tcW w:w="2858" w:type="dxa"/>
            <w:vAlign w:val="center"/>
          </w:tcPr>
          <w:p w14:paraId="48679125">
            <w:pPr>
              <w:pStyle w:val="9"/>
              <w:jc w:val="center"/>
            </w:pPr>
          </w:p>
        </w:tc>
        <w:tc>
          <w:tcPr>
            <w:tcW w:w="1749" w:type="dxa"/>
            <w:vAlign w:val="center"/>
          </w:tcPr>
          <w:p w14:paraId="67A0C034">
            <w:pPr>
              <w:pStyle w:val="9"/>
              <w:jc w:val="center"/>
            </w:pPr>
          </w:p>
        </w:tc>
        <w:tc>
          <w:tcPr>
            <w:tcW w:w="4047" w:type="dxa"/>
            <w:vAlign w:val="center"/>
          </w:tcPr>
          <w:p w14:paraId="798A14F8">
            <w:pPr>
              <w:pStyle w:val="9"/>
              <w:jc w:val="center"/>
            </w:pPr>
          </w:p>
        </w:tc>
        <w:tc>
          <w:tcPr>
            <w:tcW w:w="1929" w:type="dxa"/>
            <w:vAlign w:val="center"/>
          </w:tcPr>
          <w:p w14:paraId="50D80E91">
            <w:pPr>
              <w:pStyle w:val="9"/>
              <w:jc w:val="center"/>
            </w:pPr>
          </w:p>
        </w:tc>
        <w:tc>
          <w:tcPr>
            <w:tcW w:w="2019" w:type="dxa"/>
            <w:vAlign w:val="center"/>
          </w:tcPr>
          <w:p w14:paraId="3DA681AD">
            <w:pPr>
              <w:pStyle w:val="9"/>
              <w:jc w:val="center"/>
            </w:pPr>
          </w:p>
        </w:tc>
        <w:tc>
          <w:tcPr>
            <w:tcW w:w="1094" w:type="dxa"/>
            <w:vAlign w:val="center"/>
          </w:tcPr>
          <w:p w14:paraId="31CD7045">
            <w:pPr>
              <w:pStyle w:val="9"/>
              <w:jc w:val="center"/>
            </w:pPr>
          </w:p>
        </w:tc>
      </w:tr>
      <w:tr w14:paraId="39D06BF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44F31775">
            <w:pPr>
              <w:pStyle w:val="9"/>
              <w:jc w:val="center"/>
            </w:pPr>
          </w:p>
        </w:tc>
        <w:tc>
          <w:tcPr>
            <w:tcW w:w="2858" w:type="dxa"/>
            <w:vAlign w:val="center"/>
          </w:tcPr>
          <w:p w14:paraId="5DCD962B">
            <w:pPr>
              <w:pStyle w:val="9"/>
              <w:jc w:val="center"/>
            </w:pPr>
          </w:p>
        </w:tc>
        <w:tc>
          <w:tcPr>
            <w:tcW w:w="1749" w:type="dxa"/>
            <w:vAlign w:val="center"/>
          </w:tcPr>
          <w:p w14:paraId="6C9E72E7">
            <w:pPr>
              <w:pStyle w:val="9"/>
              <w:jc w:val="center"/>
            </w:pPr>
          </w:p>
        </w:tc>
        <w:tc>
          <w:tcPr>
            <w:tcW w:w="4047" w:type="dxa"/>
            <w:vAlign w:val="center"/>
          </w:tcPr>
          <w:p w14:paraId="29B20B6A">
            <w:pPr>
              <w:pStyle w:val="9"/>
              <w:jc w:val="center"/>
            </w:pPr>
          </w:p>
        </w:tc>
        <w:tc>
          <w:tcPr>
            <w:tcW w:w="1929" w:type="dxa"/>
            <w:vAlign w:val="center"/>
          </w:tcPr>
          <w:p w14:paraId="07D96F62">
            <w:pPr>
              <w:pStyle w:val="9"/>
              <w:jc w:val="center"/>
            </w:pPr>
          </w:p>
        </w:tc>
        <w:tc>
          <w:tcPr>
            <w:tcW w:w="2019" w:type="dxa"/>
            <w:vAlign w:val="center"/>
          </w:tcPr>
          <w:p w14:paraId="6C58417F">
            <w:pPr>
              <w:pStyle w:val="9"/>
              <w:jc w:val="center"/>
            </w:pPr>
          </w:p>
        </w:tc>
        <w:tc>
          <w:tcPr>
            <w:tcW w:w="1094" w:type="dxa"/>
            <w:vAlign w:val="center"/>
          </w:tcPr>
          <w:p w14:paraId="492A32B1">
            <w:pPr>
              <w:pStyle w:val="9"/>
              <w:jc w:val="center"/>
            </w:pPr>
          </w:p>
        </w:tc>
      </w:tr>
    </w:tbl>
    <w:p w14:paraId="62AC33A7">
      <w:pPr>
        <w:spacing w:line="240" w:lineRule="auto"/>
        <w:rPr>
          <w:rFonts w:ascii="Arial"/>
          <w:sz w:val="2"/>
        </w:rPr>
      </w:pPr>
    </w:p>
    <w:sectPr>
      <w:footerReference r:id="rId5" w:type="default"/>
      <w:type w:val="continuous"/>
      <w:pgSz w:w="16820" w:h="11900"/>
      <w:pgMar w:top="1011" w:right="1104" w:bottom="400" w:left="974" w:header="0" w:footer="0" w:gutter="0"/>
      <w:pgNumType w:fmt="decimal"/>
      <w:cols w:equalWidth="0" w:num="1">
        <w:col w:w="14741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FBDD704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FE30B97">
                          <w:pPr>
                            <w:pStyle w:val="4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FE30B97">
                    <w:pPr>
                      <w:pStyle w:val="4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hdrShapeDefaults>
    <o:shapelayout v:ext="edit">
      <o:idmap v:ext="edit" data="3,4"/>
    </o:shapelayout>
  </w:hdrShapeDefaults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jU4MDI0NWNmODc5YWU0YTg4YzM0ZGI1Mjk2NTFlNGMifQ=="/>
  </w:docVars>
  <w:rsids>
    <w:rsidRoot w:val="00000000"/>
    <w:rsid w:val="05D20121"/>
    <w:rsid w:val="0C4D132A"/>
    <w:rsid w:val="228F6EC1"/>
    <w:rsid w:val="23B0233A"/>
    <w:rsid w:val="30217F47"/>
    <w:rsid w:val="4A587DD1"/>
    <w:rsid w:val="559B6F42"/>
    <w:rsid w:val="5B446C4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autoRedefine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4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autoRedefine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customStyle="1" w:styleId="8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9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1</Pages>
  <Words>216</Words>
  <Characters>227</Characters>
  <TotalTime>7</TotalTime>
  <ScaleCrop>false</ScaleCrop>
  <LinksUpToDate>false</LinksUpToDate>
  <CharactersWithSpaces>228</CharactersWithSpaces>
  <Application>WPS Office_12.1.0.18608_F1E327BC-269C-435d-A152-05C5408002CA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2024-05-21T16:11:00Z</dcterms:created>
  <dc:creator>Administrator</dc:creator>
  <cp:lastModifiedBy>Administrator</cp:lastModifiedBy>
  <cp:lastPrinted>2024-11-13T02:20:00Z</cp:lastPrinted>
  <dcterms:modified xsi:type="dcterms:W3CDTF">2024-11-21T07:35:26Z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2024-05-21T16:11:02Z</vt:filetime>
  </property>
  <property fmtid="{D5CDD505-2E9C-101B-9397-08002B2CF9AE}" pid="4" name="UsrData">
    <vt:lpwstr>664c571115333c001f560f0cwl</vt:lpwstr>
  </property>
  <property fmtid="{D5CDD505-2E9C-101B-9397-08002B2CF9AE}" pid="5" name="KSOProductBuildVer">
    <vt:lpwstr>2052-12.1.0.18608</vt:lpwstr>
  </property>
  <property fmtid="{D5CDD505-2E9C-101B-9397-08002B2CF9AE}" pid="6" name="ICV">
    <vt:lpwstr>046BBB70717A4022A46835755E0E2DF3_13</vt:lpwstr>
  </property>
</Properties>
</file>