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Lines="0" w:beforeAutospacing="1" w:after="100" w:afterLines="0" w:afterAutospacing="1"/>
        <w:jc w:val="left"/>
        <w:rPr>
          <w:rFonts w:hint="eastAsia" w:ascii="方正小标宋简体" w:hAnsi="方正小标宋简体" w:eastAsia="方正小标宋简体" w:cs="方正小标宋简体"/>
          <w:b w:val="0"/>
          <w:bCs/>
          <w:kern w:val="0"/>
          <w:sz w:val="28"/>
          <w:szCs w:val="28"/>
        </w:rPr>
      </w:pPr>
      <w:r>
        <w:rPr>
          <w:rFonts w:hint="eastAsia" w:ascii="黑体" w:hAnsi="黑体" w:eastAsia="黑体" w:cs="黑体"/>
          <w:b w:val="0"/>
          <w:bCs/>
          <w:kern w:val="0"/>
          <w:sz w:val="28"/>
          <w:szCs w:val="28"/>
          <w:lang w:eastAsia="zh-CN"/>
        </w:rPr>
        <w:t>附件</w:t>
      </w:r>
      <w:r>
        <w:rPr>
          <w:rFonts w:hint="eastAsia" w:ascii="黑体" w:hAnsi="黑体" w:eastAsia="黑体" w:cs="黑体"/>
          <w:b w:val="0"/>
          <w:bCs/>
          <w:kern w:val="0"/>
          <w:sz w:val="28"/>
          <w:szCs w:val="28"/>
        </w:rPr>
        <w:t xml:space="preserve">1  </w:t>
      </w:r>
      <w:r>
        <w:rPr>
          <w:rFonts w:hint="default" w:ascii="Times New Roman" w:hAnsi="Times New Roman" w:cs="Times New Roman"/>
          <w:b/>
          <w:kern w:val="0"/>
          <w:szCs w:val="21"/>
        </w:rPr>
        <w:t xml:space="preserve">               </w:t>
      </w: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 w:val="28"/>
          <w:szCs w:val="28"/>
        </w:rPr>
        <w:t xml:space="preserve"> </w:t>
      </w:r>
      <w:r>
        <w:rPr>
          <w:rFonts w:hint="eastAsia" w:ascii="Times New Roman" w:hAnsi="Times New Roman" w:cs="Times New Roman"/>
          <w:b/>
          <w:kern w:val="0"/>
          <w:sz w:val="28"/>
          <w:szCs w:val="28"/>
          <w:lang w:val="en-US" w:eastAsia="zh-CN"/>
        </w:rPr>
        <w:t xml:space="preserve">    </w:t>
      </w:r>
      <w:r>
        <w:rPr>
          <w:rFonts w:hint="eastAsia" w:ascii="方正小标宋简体" w:hAnsi="方正小标宋简体" w:eastAsia="方正小标宋简体" w:cs="方正小标宋简体"/>
          <w:b w:val="0"/>
          <w:bCs/>
          <w:kern w:val="0"/>
          <w:sz w:val="28"/>
          <w:szCs w:val="28"/>
          <w:lang w:eastAsia="zh-CN"/>
        </w:rPr>
        <w:t>宁武</w:t>
      </w:r>
      <w:r>
        <w:rPr>
          <w:rFonts w:hint="eastAsia" w:ascii="方正小标宋简体" w:hAnsi="方正小标宋简体" w:eastAsia="方正小标宋简体" w:cs="方正小标宋简体"/>
          <w:b w:val="0"/>
          <w:bCs/>
          <w:kern w:val="0"/>
          <w:sz w:val="28"/>
          <w:szCs w:val="28"/>
        </w:rPr>
        <w:t>县山洪沟道的基本情况(边山峪口)</w:t>
      </w:r>
    </w:p>
    <w:tbl>
      <w:tblPr>
        <w:tblStyle w:val="3"/>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27"/>
        <w:gridCol w:w="1291"/>
        <w:gridCol w:w="654"/>
        <w:gridCol w:w="1057"/>
        <w:gridCol w:w="640"/>
        <w:gridCol w:w="653"/>
        <w:gridCol w:w="993"/>
        <w:gridCol w:w="994"/>
        <w:gridCol w:w="856"/>
        <w:gridCol w:w="2003"/>
        <w:gridCol w:w="612"/>
        <w:gridCol w:w="4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4" w:hRule="exact"/>
        </w:trPr>
        <w:tc>
          <w:tcPr>
            <w:tcW w:w="427" w:type="dxa"/>
            <w:vMerge w:val="restart"/>
            <w:tcBorders>
              <w:top w:val="single" w:color="auto" w:sz="12"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1291"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小流域</w:t>
            </w:r>
            <w:r>
              <w:rPr>
                <w:rFonts w:hint="default" w:ascii="Times New Roman" w:hAnsi="Times New Roman" w:cs="Times New Roman"/>
                <w:kern w:val="0"/>
                <w:szCs w:val="21"/>
              </w:rPr>
              <w:br w:type="textWrapping"/>
            </w:r>
            <w:r>
              <w:rPr>
                <w:rFonts w:hint="default" w:ascii="Times New Roman" w:hAnsi="Times New Roman" w:cs="Times New Roman"/>
                <w:kern w:val="0"/>
                <w:szCs w:val="21"/>
              </w:rPr>
              <w:t>名称</w:t>
            </w:r>
          </w:p>
        </w:tc>
        <w:tc>
          <w:tcPr>
            <w:tcW w:w="654"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上级</w:t>
            </w:r>
            <w:r>
              <w:rPr>
                <w:rFonts w:hint="default" w:ascii="Times New Roman" w:hAnsi="Times New Roman" w:cs="Times New Roman"/>
                <w:kern w:val="0"/>
                <w:szCs w:val="21"/>
              </w:rPr>
              <w:br w:type="textWrapping"/>
            </w:r>
            <w:r>
              <w:rPr>
                <w:rFonts w:hint="default" w:ascii="Times New Roman" w:hAnsi="Times New Roman" w:cs="Times New Roman"/>
                <w:kern w:val="0"/>
                <w:szCs w:val="21"/>
              </w:rPr>
              <w:t>河流</w:t>
            </w:r>
          </w:p>
        </w:tc>
        <w:tc>
          <w:tcPr>
            <w:tcW w:w="1057"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流域面积</w:t>
            </w:r>
            <w:r>
              <w:rPr>
                <w:rFonts w:hint="default" w:ascii="Times New Roman" w:hAnsi="Times New Roman" w:cs="Times New Roman"/>
                <w:kern w:val="0"/>
                <w:szCs w:val="21"/>
              </w:rPr>
              <w:br w:type="textWrapping"/>
            </w:r>
            <w:r>
              <w:rPr>
                <w:rFonts w:hint="default" w:ascii="Times New Roman" w:hAnsi="Times New Roman" w:cs="Times New Roman"/>
                <w:kern w:val="0"/>
                <w:szCs w:val="21"/>
              </w:rPr>
              <w:t>(平方公里)</w:t>
            </w:r>
          </w:p>
        </w:tc>
        <w:tc>
          <w:tcPr>
            <w:tcW w:w="640"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河长</w:t>
            </w:r>
            <w:r>
              <w:rPr>
                <w:rFonts w:hint="default" w:ascii="Times New Roman" w:hAnsi="Times New Roman" w:cs="Times New Roman"/>
                <w:kern w:val="0"/>
                <w:szCs w:val="21"/>
              </w:rPr>
              <w:br w:type="textWrapping"/>
            </w:r>
            <w:r>
              <w:rPr>
                <w:rFonts w:hint="default" w:ascii="Times New Roman" w:hAnsi="Times New Roman" w:cs="Times New Roman"/>
                <w:kern w:val="0"/>
                <w:szCs w:val="21"/>
              </w:rPr>
              <w:t>(公里)</w:t>
            </w:r>
          </w:p>
        </w:tc>
        <w:tc>
          <w:tcPr>
            <w:tcW w:w="653"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河道</w:t>
            </w:r>
            <w:r>
              <w:rPr>
                <w:rFonts w:hint="default" w:ascii="Times New Roman" w:hAnsi="Times New Roman" w:cs="Times New Roman"/>
                <w:kern w:val="0"/>
                <w:szCs w:val="21"/>
              </w:rPr>
              <w:br w:type="textWrapping"/>
            </w:r>
            <w:r>
              <w:rPr>
                <w:rFonts w:hint="default" w:ascii="Times New Roman" w:hAnsi="Times New Roman" w:cs="Times New Roman"/>
                <w:kern w:val="0"/>
                <w:szCs w:val="21"/>
              </w:rPr>
              <w:t>比降</w:t>
            </w:r>
          </w:p>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3"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河源</w:t>
            </w:r>
            <w:r>
              <w:rPr>
                <w:rFonts w:hint="default" w:ascii="Times New Roman" w:hAnsi="Times New Roman" w:cs="Times New Roman"/>
                <w:kern w:val="0"/>
                <w:szCs w:val="21"/>
              </w:rPr>
              <w:br w:type="textWrapping"/>
            </w:r>
            <w:r>
              <w:rPr>
                <w:rFonts w:hint="default" w:ascii="Times New Roman" w:hAnsi="Times New Roman" w:cs="Times New Roman"/>
                <w:kern w:val="0"/>
                <w:szCs w:val="21"/>
              </w:rPr>
              <w:t>位置</w:t>
            </w:r>
          </w:p>
        </w:tc>
        <w:tc>
          <w:tcPr>
            <w:tcW w:w="994"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河口</w:t>
            </w:r>
            <w:r>
              <w:rPr>
                <w:rFonts w:hint="default" w:ascii="Times New Roman" w:hAnsi="Times New Roman" w:cs="Times New Roman"/>
                <w:kern w:val="0"/>
                <w:szCs w:val="21"/>
              </w:rPr>
              <w:br w:type="textWrapping"/>
            </w:r>
            <w:r>
              <w:rPr>
                <w:rFonts w:hint="default" w:ascii="Times New Roman" w:hAnsi="Times New Roman" w:cs="Times New Roman"/>
                <w:kern w:val="0"/>
                <w:szCs w:val="21"/>
              </w:rPr>
              <w:t>位置</w:t>
            </w:r>
          </w:p>
        </w:tc>
        <w:tc>
          <w:tcPr>
            <w:tcW w:w="2859" w:type="dxa"/>
            <w:gridSpan w:val="2"/>
            <w:tcBorders>
              <w:top w:val="single" w:color="auto" w:sz="12"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涉及乡镇</w:t>
            </w:r>
          </w:p>
        </w:tc>
        <w:tc>
          <w:tcPr>
            <w:tcW w:w="5532" w:type="dxa"/>
            <w:gridSpan w:val="2"/>
            <w:tcBorders>
              <w:top w:val="single" w:color="auto" w:sz="12" w:space="0"/>
              <w:left w:val="single" w:color="auto" w:sz="6" w:space="0"/>
              <w:bottom w:val="single" w:color="auto" w:sz="6" w:space="0"/>
              <w:right w:val="single" w:color="auto" w:sz="12"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涉及行政村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0" w:hRule="exact"/>
        </w:trPr>
        <w:tc>
          <w:tcPr>
            <w:tcW w:w="427"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1291"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654"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1057"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640"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653"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993"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994"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kern w:val="0"/>
                <w:szCs w:val="21"/>
              </w:rPr>
            </w:pP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乡(镇)数</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乡(镇)名</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行政</w:t>
            </w:r>
          </w:p>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村数</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kern w:val="0"/>
                <w:szCs w:val="21"/>
              </w:rPr>
              <w:t>行政村名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大庙河</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116</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16.1</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both"/>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 xml:space="preserve">  33。1</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楼底村</w:t>
            </w:r>
          </w:p>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西沟洼</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雷鸣寺</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东</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寨</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后马仑</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前马仑</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高桥洼</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沈家沟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舍科</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李家阳坡</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大庙</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闫家崖</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窑子湾。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5"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北石沟流域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148</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18</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25.7</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麻地沟</w:t>
            </w:r>
          </w:p>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宋家崖</w:t>
            </w:r>
          </w:p>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石片沟</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雷鸣寺</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涔</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山、东</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寨</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宋家崖</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秋天沟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岔上</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丁家湾</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大石洞</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小石洞</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张家崖</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沤泥湾</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坝沟湾。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鸾桥</w:t>
            </w:r>
            <w:r>
              <w:rPr>
                <w:rFonts w:hint="default" w:ascii="Times New Roman" w:hAnsi="Times New Roman" w:cs="Times New Roman"/>
                <w:kern w:val="0"/>
                <w:szCs w:val="21"/>
              </w:rPr>
              <w:t>沟流域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29.6</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10</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分水岭</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东</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寨</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东</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寨</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上鸾桥</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下鸾桥</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店耳上</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东寨。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陈半沟</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23.8</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12</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水南沟</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山</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寨</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宁</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lang w:eastAsia="zh-CN"/>
              </w:rPr>
              <w:t>化</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崔家沟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李家庵、陈家半沟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山寨。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5"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西马坊</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156</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23</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22</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芦芽山脚下东沟</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坝门口</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西马坊、</w:t>
            </w:r>
            <w:r>
              <w:rPr>
                <w:rFonts w:hint="eastAsia" w:ascii="Times New Roman" w:hAnsi="Times New Roman" w:cs="Times New Roman"/>
                <w:kern w:val="0"/>
                <w:szCs w:val="21"/>
                <w:lang w:eastAsia="zh-CN"/>
              </w:rPr>
              <w:t>宁</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lang w:eastAsia="zh-CN"/>
              </w:rPr>
              <w:t>化</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13</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高崖底</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包掌湾</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营房沟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北沟潍</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后吴家沟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梅洞沟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细腰</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馒头山</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西马坊</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周家山</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榆木桥</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坝里</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坝门口。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新堡河</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96</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17</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3</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石板桥的西沟</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both"/>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石家庄</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石家庄</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6</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杆木沟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芦草沟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红土沟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新</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lang w:eastAsia="zh-CN"/>
              </w:rPr>
              <w:t>堡</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旧</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lang w:eastAsia="zh-CN"/>
              </w:rPr>
              <w:t>堡</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石家庄。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阳房沟</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汾</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22.3</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7</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牙呼崖</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定</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河</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石家庄</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3</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刘家沟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赵家沟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阳房村。</w:t>
            </w:r>
            <w:r>
              <w:rPr>
                <w:rFonts w:hint="default" w:ascii="Times New Roman" w:hAnsi="Times New Roman" w:cs="Times New Roman"/>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怀道河</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洪</w:t>
            </w:r>
            <w:r>
              <w:rPr>
                <w:rFonts w:hint="default" w:ascii="Times New Roman" w:hAnsi="Times New Roman" w:cs="Times New Roman"/>
                <w:kern w:val="0"/>
                <w:szCs w:val="21"/>
              </w:rPr>
              <w:t>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128</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20</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谢家坪</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中马坊</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怀</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道</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谢家坪</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天王塔</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上官庄、下官庄、寺湾、怀道、黄松沟、官地、中马坊。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9</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东马坊</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洪河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both"/>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 xml:space="preserve">    155</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25</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石窑子</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隔河口子</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东</w:t>
            </w:r>
            <w:r>
              <w:rPr>
                <w:rFonts w:hint="default" w:ascii="Times New Roman" w:hAnsi="Times New Roman" w:cs="Times New Roman"/>
                <w:kern w:val="0"/>
                <w:szCs w:val="21"/>
                <w:lang w:eastAsia="zh-CN"/>
              </w:rPr>
              <w:t>马坊、</w:t>
            </w:r>
            <w:r>
              <w:rPr>
                <w:rFonts w:hint="eastAsia" w:ascii="Times New Roman" w:hAnsi="Times New Roman" w:cs="Times New Roman"/>
                <w:kern w:val="0"/>
                <w:szCs w:val="21"/>
                <w:lang w:eastAsia="zh-CN"/>
              </w:rPr>
              <w:t>迭台寺</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达达店</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回官石</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西</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lang w:eastAsia="zh-CN"/>
              </w:rPr>
              <w:t>沟</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葱</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沟、</w:t>
            </w:r>
            <w:r>
              <w:rPr>
                <w:rFonts w:hint="default" w:ascii="Times New Roman" w:hAnsi="Times New Roman" w:cs="Times New Roman"/>
                <w:color w:val="000000"/>
                <w:kern w:val="0"/>
                <w:szCs w:val="21"/>
                <w:lang w:eastAsia="zh-CN"/>
              </w:rPr>
              <w:t>东马坊</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庄旺</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圪廖</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梅家庄、隔河。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10</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天池河流域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洪河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both"/>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 xml:space="preserve">    50</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迭台寺</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余庄、迭台寺</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黄土坡、迭台寺、西沟、胡家沟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11</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中马坊河流域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洪河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113</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38</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1.69</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三张庄村东沟</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石庄</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余庄、迭台寺</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8</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东村、石咀头、东庄、东沟、歹口村、伙家村、马圈湾、石庄。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427"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12</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石湖河流域</w:t>
            </w:r>
          </w:p>
        </w:tc>
        <w:tc>
          <w:tcPr>
            <w:tcW w:w="65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恢河</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both"/>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 xml:space="preserve">   70.6</w:t>
            </w:r>
          </w:p>
        </w:tc>
        <w:tc>
          <w:tcPr>
            <w:tcW w:w="640"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w:t>
            </w:r>
          </w:p>
        </w:tc>
        <w:tc>
          <w:tcPr>
            <w:tcW w:w="65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99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火烧湾煤矿</w:t>
            </w:r>
          </w:p>
        </w:tc>
        <w:tc>
          <w:tcPr>
            <w:tcW w:w="99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石湖河</w:t>
            </w:r>
          </w:p>
        </w:tc>
        <w:tc>
          <w:tcPr>
            <w:tcW w:w="856"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凤凰、阳方口</w:t>
            </w:r>
          </w:p>
        </w:tc>
        <w:tc>
          <w:tcPr>
            <w:tcW w:w="612"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7</w:t>
            </w:r>
          </w:p>
        </w:tc>
        <w:tc>
          <w:tcPr>
            <w:tcW w:w="4920" w:type="dxa"/>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南沟、石碣庄旺、后石湖、前石湖、迷查咀、</w:t>
            </w:r>
          </w:p>
          <w:p>
            <w:pPr>
              <w:widowControl/>
              <w:jc w:val="left"/>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东张家沟、石湖河。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427" w:type="dxa"/>
            <w:tcBorders>
              <w:top w:val="single" w:color="auto" w:sz="6" w:space="0"/>
              <w:left w:val="single" w:color="auto" w:sz="12"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r>
              <w:rPr>
                <w:rFonts w:hint="default" w:ascii="Times New Roman" w:hAnsi="Times New Roman" w:cs="Times New Roman"/>
                <w:kern w:val="0"/>
                <w:szCs w:val="21"/>
                <w:lang w:val="en-US" w:eastAsia="zh-CN"/>
              </w:rPr>
              <w:t>3</w:t>
            </w:r>
          </w:p>
        </w:tc>
        <w:tc>
          <w:tcPr>
            <w:tcW w:w="1291"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福善庄河</w:t>
            </w:r>
            <w:r>
              <w:rPr>
                <w:rFonts w:hint="default" w:ascii="Times New Roman" w:hAnsi="Times New Roman" w:cs="Times New Roman"/>
                <w:kern w:val="0"/>
                <w:szCs w:val="21"/>
              </w:rPr>
              <w:t>流域</w:t>
            </w:r>
          </w:p>
        </w:tc>
        <w:tc>
          <w:tcPr>
            <w:tcW w:w="654"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黄水河</w:t>
            </w:r>
          </w:p>
        </w:tc>
        <w:tc>
          <w:tcPr>
            <w:tcW w:w="1057"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63.4</w:t>
            </w:r>
          </w:p>
        </w:tc>
        <w:tc>
          <w:tcPr>
            <w:tcW w:w="640"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12.2</w:t>
            </w:r>
          </w:p>
        </w:tc>
        <w:tc>
          <w:tcPr>
            <w:tcW w:w="653"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cs="Times New Roman"/>
                <w:kern w:val="0"/>
                <w:szCs w:val="21"/>
              </w:rPr>
            </w:pPr>
          </w:p>
        </w:tc>
        <w:tc>
          <w:tcPr>
            <w:tcW w:w="993"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仝家沟</w:t>
            </w:r>
          </w:p>
        </w:tc>
        <w:tc>
          <w:tcPr>
            <w:tcW w:w="994"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both"/>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高崖上</w:t>
            </w:r>
          </w:p>
        </w:tc>
        <w:tc>
          <w:tcPr>
            <w:tcW w:w="856"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w:t>
            </w:r>
          </w:p>
        </w:tc>
        <w:tc>
          <w:tcPr>
            <w:tcW w:w="2003"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薜家洼</w:t>
            </w:r>
          </w:p>
        </w:tc>
        <w:tc>
          <w:tcPr>
            <w:tcW w:w="612"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3</w:t>
            </w:r>
          </w:p>
        </w:tc>
        <w:tc>
          <w:tcPr>
            <w:tcW w:w="4920" w:type="dxa"/>
            <w:tcBorders>
              <w:top w:val="single" w:color="auto" w:sz="6" w:space="0"/>
              <w:left w:val="single" w:color="auto" w:sz="6" w:space="0"/>
              <w:bottom w:val="single" w:color="auto" w:sz="12" w:space="0"/>
              <w:right w:val="single" w:color="auto" w:sz="12" w:space="0"/>
            </w:tcBorders>
            <w:noWrap w:val="0"/>
            <w:vAlign w:val="center"/>
          </w:tcPr>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中白泉</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下白泉</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高崖上。</w:t>
            </w:r>
          </w:p>
        </w:tc>
      </w:tr>
    </w:tbl>
    <w:p>
      <w:pPr>
        <w:widowControl/>
        <w:spacing w:before="100" w:beforeLines="0" w:beforeAutospacing="1" w:after="100" w:afterLines="0" w:afterAutospacing="1"/>
        <w:jc w:val="left"/>
        <w:rPr>
          <w:rFonts w:hint="default" w:ascii="Times New Roman" w:hAnsi="Times New Roman" w:eastAsia="黑体" w:cs="Times New Roman"/>
          <w:kern w:val="0"/>
          <w:sz w:val="28"/>
          <w:szCs w:val="28"/>
        </w:rPr>
      </w:pPr>
      <w:bookmarkStart w:id="0" w:name="_Toc322079100"/>
      <w:bookmarkStart w:id="1" w:name="_Toc322079101"/>
      <w:r>
        <w:rPr>
          <w:rFonts w:hint="eastAsia" w:ascii="黑体" w:hAnsi="黑体" w:eastAsia="黑体" w:cs="黑体"/>
          <w:kern w:val="0"/>
          <w:sz w:val="28"/>
          <w:szCs w:val="28"/>
        </w:rPr>
        <w:t>附</w:t>
      </w:r>
      <w:r>
        <w:rPr>
          <w:rFonts w:hint="eastAsia" w:ascii="黑体" w:hAnsi="黑体" w:eastAsia="黑体" w:cs="黑体"/>
          <w:kern w:val="0"/>
          <w:sz w:val="28"/>
          <w:szCs w:val="28"/>
          <w:lang w:eastAsia="zh-CN"/>
        </w:rPr>
        <w:t>件</w:t>
      </w:r>
      <w:r>
        <w:rPr>
          <w:rFonts w:hint="eastAsia" w:ascii="黑体" w:hAnsi="黑体" w:eastAsia="黑体" w:cs="黑体"/>
          <w:kern w:val="0"/>
          <w:sz w:val="28"/>
          <w:szCs w:val="28"/>
        </w:rPr>
        <w:t>2</w:t>
      </w:r>
      <w:bookmarkEnd w:id="0"/>
      <w:r>
        <w:rPr>
          <w:rFonts w:hint="eastAsia" w:ascii="黑体" w:hAnsi="黑体" w:eastAsia="黑体" w:cs="黑体"/>
          <w:kern w:val="0"/>
          <w:sz w:val="28"/>
          <w:szCs w:val="28"/>
        </w:rPr>
        <w:t xml:space="preserve"> </w:t>
      </w:r>
      <w:r>
        <w:rPr>
          <w:rFonts w:hint="default" w:ascii="Times New Roman" w:hAnsi="Times New Roman" w:eastAsia="仿宋_GB2312" w:cs="Times New Roman"/>
          <w:kern w:val="0"/>
          <w:szCs w:val="21"/>
        </w:rPr>
        <w:t xml:space="preserve">            </w:t>
      </w:r>
      <w:r>
        <w:rPr>
          <w:rFonts w:hint="default" w:ascii="Times New Roman" w:hAnsi="Times New Roman" w:eastAsia="仿宋_GB2312" w:cs="Times New Roman"/>
          <w:kern w:val="0"/>
          <w:szCs w:val="21"/>
          <w:lang w:val="en-US" w:eastAsia="zh-CN"/>
        </w:rPr>
        <w:t xml:space="preserve">                          </w:t>
      </w:r>
      <w:r>
        <w:rPr>
          <w:rFonts w:hint="default" w:ascii="Times New Roman" w:hAnsi="Times New Roman" w:eastAsia="仿宋_GB2312" w:cs="Times New Roman"/>
          <w:kern w:val="0"/>
          <w:szCs w:val="21"/>
        </w:rPr>
        <w:t xml:space="preserve"> </w:t>
      </w:r>
      <w:r>
        <w:rPr>
          <w:rFonts w:hint="eastAsia" w:ascii="方正小标宋简体" w:hAnsi="方正小标宋简体" w:eastAsia="方正小标宋简体" w:cs="方正小标宋简体"/>
          <w:kern w:val="0"/>
          <w:sz w:val="32"/>
          <w:szCs w:val="32"/>
          <w:lang w:eastAsia="zh-CN"/>
        </w:rPr>
        <w:t>宁武</w:t>
      </w:r>
      <w:r>
        <w:rPr>
          <w:rFonts w:hint="eastAsia" w:ascii="方正小标宋简体" w:hAnsi="方正小标宋简体" w:eastAsia="方正小标宋简体" w:cs="方正小标宋简体"/>
          <w:kern w:val="0"/>
          <w:sz w:val="32"/>
          <w:szCs w:val="32"/>
        </w:rPr>
        <w:t>县山洪灾害防御组织指挥体系及职责分工表</w:t>
      </w:r>
      <w:bookmarkEnd w:id="1"/>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930"/>
        <w:gridCol w:w="2451"/>
        <w:gridCol w:w="7851"/>
        <w:gridCol w:w="1470"/>
        <w:gridCol w:w="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blHeader/>
          <w:jc w:val="center"/>
        </w:trPr>
        <w:tc>
          <w:tcPr>
            <w:tcW w:w="1558"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c>
          <w:tcPr>
            <w:tcW w:w="93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姓　名</w:t>
            </w:r>
          </w:p>
        </w:tc>
        <w:tc>
          <w:tcPr>
            <w:tcW w:w="245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职　务</w:t>
            </w:r>
          </w:p>
        </w:tc>
        <w:tc>
          <w:tcPr>
            <w:tcW w:w="785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职　　　　　　责</w:t>
            </w:r>
          </w:p>
        </w:tc>
        <w:tc>
          <w:tcPr>
            <w:tcW w:w="147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联系方式</w:t>
            </w:r>
          </w:p>
        </w:tc>
        <w:tc>
          <w:tcPr>
            <w:tcW w:w="788"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总指挥</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赵亚峰</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县长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负责全县山洪灾害全面工作。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tabs>
                <w:tab w:val="left" w:pos="524"/>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常务副总指挥</w:t>
            </w:r>
          </w:p>
        </w:tc>
        <w:tc>
          <w:tcPr>
            <w:tcW w:w="93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狄文俊</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县委常委、</w:t>
            </w:r>
            <w:r>
              <w:rPr>
                <w:rFonts w:hint="default" w:ascii="Times New Roman" w:hAnsi="Times New Roman" w:cs="Times New Roman"/>
                <w:kern w:val="0"/>
                <w:szCs w:val="21"/>
                <w:lang w:eastAsia="zh-CN"/>
              </w:rPr>
              <w:t>常务副县长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协助县长负责全县山洪灾害全面工作、调动各组成员和部门做好抗洪抢险一切工作。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558" w:type="dxa"/>
            <w:vMerge w:val="restart"/>
            <w:tcBorders>
              <w:top w:val="single" w:color="auto" w:sz="6" w:space="0"/>
              <w:left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副总指挥</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冀海亮</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eastAsia" w:ascii="Times New Roman" w:hAnsi="Times New Roman" w:cs="Times New Roman"/>
                <w:kern w:val="0"/>
                <w:szCs w:val="21"/>
                <w:lang w:eastAsia="zh-CN"/>
              </w:rPr>
              <w:t>县委常委、县政法委书记</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负责组织、</w:t>
            </w:r>
            <w:r>
              <w:rPr>
                <w:rFonts w:hint="default" w:ascii="Times New Roman" w:hAnsi="Times New Roman" w:cs="Times New Roman"/>
                <w:kern w:val="0"/>
                <w:szCs w:val="21"/>
                <w:lang w:eastAsia="zh-CN"/>
              </w:rPr>
              <w:t>协</w:t>
            </w:r>
            <w:r>
              <w:rPr>
                <w:rFonts w:hint="default" w:ascii="Times New Roman" w:hAnsi="Times New Roman" w:cs="Times New Roman"/>
                <w:kern w:val="0"/>
                <w:szCs w:val="21"/>
              </w:rPr>
              <w:t>调、指挥全县</w:t>
            </w:r>
            <w:r>
              <w:rPr>
                <w:rFonts w:hint="default" w:ascii="Times New Roman" w:hAnsi="Times New Roman" w:cs="Times New Roman"/>
                <w:kern w:val="0"/>
                <w:szCs w:val="21"/>
                <w:lang w:eastAsia="zh-CN"/>
              </w:rPr>
              <w:t>转移安置受灾人员</w:t>
            </w:r>
            <w:r>
              <w:rPr>
                <w:rFonts w:hint="default" w:ascii="Times New Roman" w:hAnsi="Times New Roman" w:cs="Times New Roman"/>
                <w:kern w:val="0"/>
                <w:szCs w:val="21"/>
              </w:rPr>
              <w:t>。</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1558" w:type="dxa"/>
            <w:vMerge w:val="continue"/>
            <w:tcBorders>
              <w:left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李</w:t>
            </w:r>
            <w:r>
              <w:rPr>
                <w:rFonts w:hint="default" w:ascii="Times New Roman" w:hAnsi="Times New Roman" w:cs="Times New Roman"/>
                <w:kern w:val="0"/>
                <w:szCs w:val="21"/>
                <w:lang w:eastAsia="zh-CN"/>
              </w:rPr>
              <w:t>建明</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汾河治理事务中心主任</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负责组织</w:t>
            </w:r>
            <w:r>
              <w:rPr>
                <w:rFonts w:hint="default" w:ascii="Times New Roman" w:hAnsi="Times New Roman" w:cs="Times New Roman"/>
                <w:kern w:val="0"/>
                <w:szCs w:val="21"/>
                <w:lang w:eastAsia="zh-CN"/>
              </w:rPr>
              <w:t>暧泉沟库区</w:t>
            </w:r>
            <w:r>
              <w:rPr>
                <w:rFonts w:hint="default" w:ascii="Times New Roman" w:hAnsi="Times New Roman" w:cs="Times New Roman"/>
                <w:kern w:val="0"/>
                <w:szCs w:val="21"/>
              </w:rPr>
              <w:t>做好山洪灾害应急工作，并负责</w:t>
            </w:r>
            <w:r>
              <w:rPr>
                <w:rFonts w:hint="default" w:ascii="Times New Roman" w:hAnsi="Times New Roman" w:cs="Times New Roman"/>
                <w:kern w:val="0"/>
                <w:szCs w:val="21"/>
                <w:lang w:eastAsia="zh-CN"/>
              </w:rPr>
              <w:t>下游</w:t>
            </w:r>
            <w:r>
              <w:rPr>
                <w:rFonts w:hint="default" w:ascii="Times New Roman" w:hAnsi="Times New Roman" w:cs="Times New Roman"/>
                <w:kern w:val="0"/>
                <w:szCs w:val="21"/>
              </w:rPr>
              <w:t>危险区</w:t>
            </w:r>
            <w:r>
              <w:rPr>
                <w:rFonts w:hint="default" w:ascii="Times New Roman" w:hAnsi="Times New Roman" w:cs="Times New Roman"/>
                <w:kern w:val="0"/>
                <w:szCs w:val="21"/>
                <w:lang w:eastAsia="zh-CN"/>
              </w:rPr>
              <w:t>的撤离</w:t>
            </w:r>
            <w:r>
              <w:rPr>
                <w:rFonts w:hint="default" w:ascii="Times New Roman" w:hAnsi="Times New Roman" w:cs="Times New Roman"/>
                <w:kern w:val="0"/>
                <w:szCs w:val="21"/>
              </w:rPr>
              <w:t>、抢险救援队及物资保证工作。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558" w:type="dxa"/>
            <w:vMerge w:val="continue"/>
            <w:tcBorders>
              <w:left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苏</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伟</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县人武部副部长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负责做好山洪灾害应急工作负责组织协调、指挥全县武警和民兵完成抢险任务。指导、监督</w:t>
            </w:r>
            <w:r>
              <w:rPr>
                <w:rFonts w:hint="default" w:ascii="Times New Roman" w:hAnsi="Times New Roman" w:cs="Times New Roman"/>
                <w:kern w:val="0"/>
                <w:szCs w:val="21"/>
                <w:lang w:eastAsia="zh-CN"/>
              </w:rPr>
              <w:t>乡镇</w:t>
            </w:r>
            <w:r>
              <w:rPr>
                <w:rFonts w:hint="default" w:ascii="Times New Roman" w:hAnsi="Times New Roman" w:cs="Times New Roman"/>
                <w:kern w:val="0"/>
                <w:szCs w:val="21"/>
              </w:rPr>
              <w:t>山洪灾害防御各项工作。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center" w:pos="880"/>
                <w:tab w:val="right" w:pos="1641"/>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val="en-US"/>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558" w:type="dxa"/>
            <w:vMerge w:val="continue"/>
            <w:tcBorders>
              <w:left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eastAsia="zh-CN"/>
              </w:rPr>
              <w:t>胡增海</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eastAsia="zh-CN"/>
              </w:rPr>
              <w:t>应急管理局局长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1980"/>
                <w:tab w:val="left" w:pos="2520"/>
                <w:tab w:val="left" w:pos="2700"/>
                <w:tab w:val="left" w:pos="3600"/>
                <w:tab w:val="left" w:pos="378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Cs w:val="21"/>
              </w:rPr>
              <w:t>负责全县各厂矿企业和选厂尾矿库防汛安全监督与管理</w:t>
            </w:r>
            <w:r>
              <w:rPr>
                <w:rFonts w:hint="default" w:ascii="Times New Roman" w:hAnsi="Times New Roman" w:cs="Times New Roman"/>
                <w:kern w:val="0"/>
                <w:szCs w:val="21"/>
                <w:lang w:eastAsia="zh-CN"/>
              </w:rPr>
              <w:t>，负责煤炭企业附近的沟道畅通无阻及坑口安全防范工作</w:t>
            </w:r>
            <w:r>
              <w:rPr>
                <w:rFonts w:hint="default" w:ascii="Times New Roman" w:hAnsi="Times New Roman" w:cs="Times New Roman"/>
                <w:kern w:val="0"/>
                <w:szCs w:val="21"/>
              </w:rPr>
              <w:t>。</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center" w:pos="880"/>
                <w:tab w:val="right" w:pos="1641"/>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558" w:type="dxa"/>
            <w:vMerge w:val="continue"/>
            <w:tcBorders>
              <w:left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仝大鹏</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lang w:eastAsia="zh-CN"/>
              </w:rPr>
              <w:t>县</w:t>
            </w:r>
            <w:r>
              <w:rPr>
                <w:rFonts w:hint="default" w:ascii="Times New Roman" w:hAnsi="Times New Roman" w:cs="Times New Roman"/>
                <w:kern w:val="0"/>
                <w:szCs w:val="21"/>
              </w:rPr>
              <w:t>水利局局长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负责全县山洪灾害日常工作，确保汛期山洪沟道行洪畅通</w:t>
            </w:r>
            <w:r>
              <w:rPr>
                <w:rFonts w:hint="default" w:ascii="Times New Roman" w:hAnsi="Times New Roman" w:cs="Times New Roman"/>
                <w:kern w:val="0"/>
                <w:szCs w:val="21"/>
                <w:lang w:eastAsia="zh-CN"/>
              </w:rPr>
              <w:t>及人员和财产</w:t>
            </w:r>
            <w:r>
              <w:rPr>
                <w:rFonts w:hint="default" w:ascii="Times New Roman" w:hAnsi="Times New Roman" w:cs="Times New Roman"/>
                <w:kern w:val="0"/>
                <w:szCs w:val="21"/>
              </w:rPr>
              <w:t>的安全</w:t>
            </w:r>
            <w:r>
              <w:rPr>
                <w:rFonts w:hint="default" w:ascii="Times New Roman" w:hAnsi="Times New Roman" w:cs="Times New Roman"/>
                <w:kern w:val="0"/>
                <w:szCs w:val="21"/>
                <w:lang w:eastAsia="zh-CN"/>
              </w:rPr>
              <w:t>度汛工作</w:t>
            </w:r>
            <w:r>
              <w:rPr>
                <w:rFonts w:hint="default" w:ascii="Times New Roman" w:hAnsi="Times New Roman" w:cs="Times New Roman"/>
                <w:kern w:val="0"/>
                <w:szCs w:val="21"/>
              </w:rPr>
              <w:t>。</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2"/>
                <w:sz w:val="21"/>
                <w:szCs w:val="24"/>
                <w:lang w:val="en-US" w:eastAsia="zh-CN" w:bidi="ar-SA"/>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558" w:type="dxa"/>
            <w:vMerge w:val="continue"/>
            <w:tcBorders>
              <w:left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eastAsia" w:ascii="Times New Roman" w:hAnsi="Times New Roman" w:cs="Times New Roman"/>
                <w:kern w:val="0"/>
                <w:szCs w:val="21"/>
                <w:lang w:eastAsia="zh-CN"/>
              </w:rPr>
              <w:t>张禹勋</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县住房保障和城乡建设管理局局长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负责县城区内的所有山洪灾害工件和县城内杨庄至马家湾段的恢河河道畅通及人员和财产安全度汛工作。</w:t>
            </w:r>
          </w:p>
        </w:tc>
        <w:tc>
          <w:tcPr>
            <w:tcW w:w="1470" w:type="dxa"/>
            <w:tcBorders>
              <w:top w:val="nil"/>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558" w:type="dxa"/>
            <w:vMerge w:val="continue"/>
            <w:tcBorders>
              <w:left w:val="single" w:color="auto" w:sz="12"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eastAsia" w:ascii="Times New Roman" w:hAnsi="Times New Roman" w:cs="Times New Roman"/>
                <w:kern w:val="0"/>
                <w:szCs w:val="21"/>
                <w:lang w:eastAsia="zh-CN"/>
              </w:rPr>
              <w:t>周</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lang w:eastAsia="zh-CN"/>
              </w:rPr>
              <w:t>鑫</w:t>
            </w:r>
          </w:p>
        </w:tc>
        <w:tc>
          <w:tcPr>
            <w:tcW w:w="245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eastAsia" w:ascii="Times New Roman" w:hAnsi="Times New Roman" w:cs="Times New Roman"/>
                <w:kern w:val="0"/>
                <w:szCs w:val="21"/>
                <w:lang w:eastAsia="zh-CN"/>
              </w:rPr>
              <w:t>县委办、县政府办主任</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spacing w:val="-3"/>
                <w:kern w:val="0"/>
                <w:szCs w:val="21"/>
                <w:lang w:eastAsia="zh-CN"/>
              </w:rPr>
              <w:t>协助县长负责全县山洪灾害全面工作、调动各组成员和部门做好抗洪抢险一切工作。</w:t>
            </w:r>
          </w:p>
        </w:tc>
        <w:tc>
          <w:tcPr>
            <w:tcW w:w="1470" w:type="dxa"/>
            <w:tcBorders>
              <w:top w:val="nil"/>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b/>
                <w:bCs/>
                <w:kern w:val="0"/>
                <w:szCs w:val="21"/>
              </w:rPr>
            </w:pPr>
            <w:r>
              <w:rPr>
                <w:rFonts w:hint="default" w:ascii="Times New Roman" w:hAnsi="Times New Roman" w:cs="Times New Roman"/>
                <w:b/>
                <w:bCs/>
                <w:kern w:val="0"/>
                <w:szCs w:val="21"/>
              </w:rPr>
              <w:t>监测信息组</w:t>
            </w: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负责气象信息、雨情、水情、工情等的监测。及时分析和研判可能出现的险情，为领导决策提供依据。</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组  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仝大鹏</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水利局局长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1980"/>
                <w:tab w:val="left" w:pos="2520"/>
                <w:tab w:val="left" w:pos="2700"/>
                <w:tab w:val="left" w:pos="3600"/>
                <w:tab w:val="left" w:pos="378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spacing w:val="-6"/>
                <w:kern w:val="0"/>
                <w:szCs w:val="21"/>
              </w:rPr>
            </w:pPr>
            <w:r>
              <w:rPr>
                <w:rFonts w:hint="default" w:ascii="Times New Roman" w:hAnsi="Times New Roman" w:cs="Times New Roman"/>
                <w:spacing w:val="-6"/>
                <w:kern w:val="0"/>
                <w:szCs w:val="21"/>
              </w:rPr>
              <w:t>负责组织监测信息组成员单位做好全县山洪灾害防御工作。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558" w:type="dxa"/>
            <w:vMerge w:val="restar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成员</w:t>
            </w:r>
          </w:p>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吕玉森</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发展改革局局长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负责全县受灾地区计划资金安排工作。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孙俊芳</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气象局局长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负责全县天气气候监测和预测预报工作。从气象角度对汛情形势作出分析和预测。及时对汛期重要天气形势和灾害性天气作出滚动预报，并向指挥部及有关成员单位提供气象信息。</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胡增海</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应急管理局局长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1980"/>
                <w:tab w:val="left" w:pos="2520"/>
                <w:tab w:val="left" w:pos="2700"/>
                <w:tab w:val="left" w:pos="3600"/>
                <w:tab w:val="left" w:pos="378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负责全县各厂矿企业和选厂尾矿库防汛安全监督与管理</w:t>
            </w:r>
            <w:r>
              <w:rPr>
                <w:rFonts w:hint="default" w:ascii="Times New Roman" w:hAnsi="Times New Roman" w:cs="Times New Roman"/>
                <w:kern w:val="0"/>
                <w:szCs w:val="21"/>
                <w:lang w:eastAsia="zh-CN"/>
              </w:rPr>
              <w:t>，负责煤炭企业附近的沟道畅通无阻及坑口安全防范工作</w:t>
            </w:r>
            <w:r>
              <w:rPr>
                <w:rFonts w:hint="default" w:ascii="Times New Roman" w:hAnsi="Times New Roman" w:cs="Times New Roman"/>
                <w:kern w:val="0"/>
                <w:szCs w:val="21"/>
              </w:rPr>
              <w:t>。</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王志荣</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lang w:eastAsia="zh-CN"/>
              </w:rPr>
              <w:t>自然</w:t>
            </w:r>
            <w:r>
              <w:rPr>
                <w:rFonts w:hint="default" w:ascii="Times New Roman" w:hAnsi="Times New Roman" w:cs="Times New Roman"/>
                <w:kern w:val="0"/>
                <w:szCs w:val="21"/>
              </w:rPr>
              <w:t>资源局局长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负责全县地质灾害监测、防治抢险及灾情调查工作。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刘成平</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农业农村局</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负责恢复灾后农业生产及种子保障工作。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隋贤荣</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林业局局长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负责全县灾后生态林业补植补种。</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558" w:type="dxa"/>
            <w:vMerge w:val="continue"/>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吕建国</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县工信局</w:t>
            </w:r>
            <w:r>
              <w:rPr>
                <w:rFonts w:hint="eastAsia" w:ascii="Times New Roman" w:hAnsi="Times New Roman" w:cs="Times New Roman"/>
                <w:kern w:val="0"/>
                <w:szCs w:val="21"/>
                <w:lang w:eastAsia="zh-CN"/>
              </w:rPr>
              <w:t>负责人</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负责监测全县工矿、商贸企业及灾后恢复保障工作。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b/>
                <w:bCs/>
                <w:kern w:val="0"/>
                <w:szCs w:val="21"/>
              </w:rPr>
            </w:pPr>
            <w:r>
              <w:rPr>
                <w:rFonts w:hint="default" w:ascii="Times New Roman" w:hAnsi="Times New Roman" w:cs="Times New Roman"/>
                <w:b/>
                <w:bCs/>
                <w:kern w:val="0"/>
                <w:szCs w:val="21"/>
              </w:rPr>
              <w:t>转移安置组</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负责按照指挥部的命令及预警通知，做好受威胁群众按预定的路线和地点转移组织工作，负责将转移人一个不漏地动员到户到人，同时确保转移途中和安置后的人员安全。</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组  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冀海亮</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县委常委、县政法委书记</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spacing w:val="-6"/>
                <w:kern w:val="0"/>
                <w:szCs w:val="21"/>
              </w:rPr>
              <w:t>负责组织协调转移安置组成员单位搞好全县山洪灾害转移安置工作。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副组长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李建明</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汾河治理事务中心主任</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spacing w:val="-6"/>
                <w:kern w:val="0"/>
                <w:szCs w:val="21"/>
                <w:lang w:eastAsia="zh-CN"/>
              </w:rPr>
            </w:pPr>
            <w:r>
              <w:rPr>
                <w:rFonts w:hint="default" w:ascii="Times New Roman" w:hAnsi="Times New Roman" w:cs="Times New Roman"/>
                <w:kern w:val="0"/>
                <w:szCs w:val="21"/>
              </w:rPr>
              <w:t>负责组织</w:t>
            </w:r>
            <w:r>
              <w:rPr>
                <w:rFonts w:hint="default" w:ascii="Times New Roman" w:hAnsi="Times New Roman" w:cs="Times New Roman"/>
                <w:kern w:val="0"/>
                <w:szCs w:val="21"/>
                <w:lang w:eastAsia="zh-CN"/>
              </w:rPr>
              <w:t>暧泉沟库区</w:t>
            </w:r>
            <w:r>
              <w:rPr>
                <w:rFonts w:hint="default" w:ascii="Times New Roman" w:hAnsi="Times New Roman" w:cs="Times New Roman"/>
                <w:kern w:val="0"/>
                <w:szCs w:val="21"/>
              </w:rPr>
              <w:t>做好山洪灾害应急工作，并负责</w:t>
            </w:r>
            <w:r>
              <w:rPr>
                <w:rFonts w:hint="default" w:ascii="Times New Roman" w:hAnsi="Times New Roman" w:cs="Times New Roman"/>
                <w:kern w:val="0"/>
                <w:szCs w:val="21"/>
                <w:lang w:eastAsia="zh-CN"/>
              </w:rPr>
              <w:t>下游</w:t>
            </w:r>
            <w:r>
              <w:rPr>
                <w:rFonts w:hint="default" w:ascii="Times New Roman" w:hAnsi="Times New Roman" w:cs="Times New Roman"/>
                <w:kern w:val="0"/>
                <w:szCs w:val="21"/>
              </w:rPr>
              <w:t>危险区</w:t>
            </w:r>
            <w:r>
              <w:rPr>
                <w:rFonts w:hint="default" w:ascii="Times New Roman" w:hAnsi="Times New Roman" w:cs="Times New Roman"/>
                <w:kern w:val="0"/>
                <w:szCs w:val="21"/>
                <w:lang w:eastAsia="zh-CN"/>
              </w:rPr>
              <w:t>的撤离</w:t>
            </w:r>
            <w:r>
              <w:rPr>
                <w:rFonts w:hint="default" w:ascii="Times New Roman" w:hAnsi="Times New Roman" w:cs="Times New Roman"/>
                <w:kern w:val="0"/>
                <w:szCs w:val="21"/>
              </w:rPr>
              <w:t>、抢险救援队及物资保证工作。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副组长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eastAsia" w:ascii="Times New Roman" w:hAnsi="Times New Roman" w:cs="Times New Roman"/>
                <w:kern w:val="0"/>
                <w:szCs w:val="21"/>
                <w:lang w:eastAsia="zh-CN"/>
              </w:rPr>
              <w:t>张禹勋</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住房保障和城乡建设局局长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spacing w:val="-6"/>
                <w:kern w:val="0"/>
                <w:szCs w:val="21"/>
              </w:rPr>
            </w:pPr>
            <w:r>
              <w:rPr>
                <w:rFonts w:hint="default" w:ascii="Times New Roman" w:hAnsi="Times New Roman" w:cs="Times New Roman"/>
                <w:kern w:val="0"/>
                <w:szCs w:val="21"/>
                <w:lang w:eastAsia="zh-CN"/>
              </w:rPr>
              <w:t>负责县城区内的所有山洪灾害工件和县城内杨庄至马家湾段的恢河河道畅通及人员和财产安全工作。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558" w:type="dxa"/>
            <w:vMerge w:val="restar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成  员</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eastAsia" w:ascii="Times New Roman" w:hAnsi="Times New Roman" w:cs="Times New Roman"/>
                <w:kern w:val="0"/>
                <w:szCs w:val="21"/>
                <w:lang w:eastAsia="zh-CN"/>
              </w:rPr>
              <w:t>巩俊峰</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公安局</w:t>
            </w:r>
            <w:r>
              <w:rPr>
                <w:rFonts w:hint="eastAsia" w:ascii="Times New Roman" w:hAnsi="Times New Roman" w:cs="Times New Roman"/>
                <w:kern w:val="0"/>
                <w:szCs w:val="21"/>
                <w:lang w:eastAsia="zh-CN"/>
              </w:rPr>
              <w:t>副局长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spacing w:val="-6"/>
                <w:kern w:val="0"/>
                <w:szCs w:val="21"/>
                <w:lang w:eastAsia="zh-CN"/>
              </w:rPr>
            </w:pPr>
            <w:r>
              <w:rPr>
                <w:rFonts w:hint="default" w:ascii="Times New Roman" w:hAnsi="Times New Roman" w:cs="Times New Roman"/>
                <w:spacing w:val="-6"/>
                <w:kern w:val="0"/>
                <w:szCs w:val="21"/>
                <w:lang w:eastAsia="zh-CN"/>
              </w:rPr>
              <w:t>负责灾后安全保卫、交通管制和人员疏散工作。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杜五凯</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民政局局长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组织核查灾情，统一发布灾情，及时向县防指提供重大灾情信息。申请、管理、分配救灾款物；组织紧急转移安置灾民；负责组织社会各界救灾捐赠、接收工作；组织救灾物资的筹集、储备和调拨工作；组织灾区民房倒塌恢复重建和灾民基本生活安排等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朱月生</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人力资源和社会保障局局长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负责全县受灾地区人员社会养老及医疗保障工作。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孟建青</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lang w:eastAsia="zh-CN"/>
              </w:rPr>
              <w:t>教育科技</w:t>
            </w:r>
            <w:r>
              <w:rPr>
                <w:rFonts w:hint="default" w:ascii="Times New Roman" w:hAnsi="Times New Roman" w:cs="Times New Roman"/>
                <w:kern w:val="0"/>
                <w:szCs w:val="21"/>
              </w:rPr>
              <w:t>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负责全县教育系统山洪灾害工作。监督、检查全县各类学校的山洪安全，对师生进行山洪安全的宣传教育。</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侯</w:t>
            </w:r>
            <w:r>
              <w:rPr>
                <w:rFonts w:hint="eastAsia" w:ascii="Times New Roman" w:hAnsi="Times New Roman" w:eastAsia="宋体" w:cs="Times New Roman"/>
                <w:kern w:val="0"/>
                <w:szCs w:val="21"/>
                <w:lang w:eastAsia="zh-CN"/>
              </w:rPr>
              <w:t>清</w:t>
            </w:r>
            <w:r>
              <w:rPr>
                <w:rFonts w:hint="default" w:ascii="Times New Roman" w:hAnsi="Times New Roman" w:eastAsia="宋体" w:cs="Times New Roman"/>
                <w:kern w:val="0"/>
                <w:szCs w:val="21"/>
                <w:lang w:eastAsia="zh-CN"/>
              </w:rPr>
              <w:t>云</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生态环境</w:t>
            </w:r>
            <w:r>
              <w:rPr>
                <w:rFonts w:hint="default" w:ascii="Times New Roman" w:hAnsi="Times New Roman" w:cs="Times New Roman"/>
                <w:kern w:val="0"/>
                <w:szCs w:val="21"/>
                <w:lang w:eastAsia="zh-CN"/>
              </w:rPr>
              <w:t>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负责处理灾后环境污染等工作。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558" w:type="dxa"/>
            <w:vMerge w:val="continue"/>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闫</w:t>
            </w:r>
            <w:r>
              <w:rPr>
                <w:rFonts w:hint="default" w:ascii="Times New Roman" w:hAnsi="Times New Roman" w:eastAsia="宋体" w:cs="Times New Roman"/>
                <w:kern w:val="0"/>
                <w:szCs w:val="21"/>
                <w:lang w:val="en-US" w:eastAsia="zh-CN"/>
              </w:rPr>
              <w:t xml:space="preserve"> </w:t>
            </w:r>
            <w:r>
              <w:rPr>
                <w:rFonts w:hint="default" w:ascii="Times New Roman" w:hAnsi="Times New Roman" w:eastAsia="宋体" w:cs="Times New Roman"/>
                <w:kern w:val="0"/>
                <w:szCs w:val="21"/>
                <w:lang w:eastAsia="zh-CN"/>
              </w:rPr>
              <w:t>鹏</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县文旅局局长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负责旅游景点和旅游道路的人员安全工作。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b/>
                <w:bCs/>
                <w:kern w:val="0"/>
                <w:szCs w:val="21"/>
              </w:rPr>
            </w:pPr>
            <w:r>
              <w:rPr>
                <w:rFonts w:hint="default" w:ascii="Times New Roman" w:hAnsi="Times New Roman" w:cs="Times New Roman"/>
                <w:b/>
                <w:bCs/>
                <w:kern w:val="0"/>
                <w:szCs w:val="21"/>
              </w:rPr>
              <w:t>调度保障组</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负责抢险救灾资金、物资、车辆以及医疗卫生等保障性工作。在主汛期，保障抢险救灾物资、设备及时到位。</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组  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冀海亮</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eastAsia" w:ascii="Times New Roman" w:hAnsi="Times New Roman" w:cs="Times New Roman"/>
                <w:kern w:val="0"/>
                <w:szCs w:val="21"/>
                <w:lang w:eastAsia="zh-CN"/>
              </w:rPr>
              <w:t>县委常委、县政法委书记</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spacing w:val="-6"/>
                <w:kern w:val="0"/>
                <w:szCs w:val="21"/>
              </w:rPr>
              <w:t>负责组织协调本组成员单位搞好全县山洪灾害调度保障工作。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副组长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王继宁</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财政局局长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spacing w:val="-6"/>
                <w:kern w:val="0"/>
                <w:szCs w:val="21"/>
              </w:rPr>
            </w:pPr>
            <w:r>
              <w:rPr>
                <w:rFonts w:hint="default" w:ascii="Times New Roman" w:hAnsi="Times New Roman" w:cs="Times New Roman"/>
                <w:kern w:val="0"/>
                <w:szCs w:val="21"/>
              </w:rPr>
              <w:t>负责落实山洪抢险救灾</w:t>
            </w:r>
            <w:r>
              <w:rPr>
                <w:rFonts w:hint="default" w:ascii="Times New Roman" w:hAnsi="Times New Roman" w:cs="Times New Roman"/>
                <w:kern w:val="0"/>
                <w:szCs w:val="21"/>
                <w:lang w:eastAsia="zh-CN"/>
              </w:rPr>
              <w:t>资金和</w:t>
            </w:r>
            <w:r>
              <w:rPr>
                <w:rFonts w:hint="default" w:ascii="Times New Roman" w:hAnsi="Times New Roman" w:cs="Times New Roman"/>
                <w:kern w:val="0"/>
                <w:szCs w:val="21"/>
              </w:rPr>
              <w:t>转移安置资金。</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558" w:type="dxa"/>
            <w:vMerge w:val="restar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成  员</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孙成英</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lang w:eastAsia="zh-CN"/>
              </w:rPr>
              <w:t>卫健</w:t>
            </w:r>
            <w:r>
              <w:rPr>
                <w:rFonts w:hint="default" w:ascii="Times New Roman" w:hAnsi="Times New Roman" w:cs="Times New Roman"/>
                <w:kern w:val="0"/>
                <w:szCs w:val="21"/>
              </w:rPr>
              <w:t>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负责疾病预防控制和医疗救护工作。灾害发生后，组织卫生力量赶赴灾区，开展防病治病，预防和控制疫情的发生和流行，并及时向市防指提供灾害发生区疫情与防治信息。</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李树文</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交通</w:t>
            </w:r>
            <w:r>
              <w:rPr>
                <w:rFonts w:hint="default" w:ascii="Times New Roman" w:hAnsi="Times New Roman" w:cs="Times New Roman"/>
                <w:kern w:val="0"/>
                <w:szCs w:val="21"/>
                <w:lang w:eastAsia="zh-CN"/>
              </w:rPr>
              <w:t>运输</w:t>
            </w:r>
            <w:r>
              <w:rPr>
                <w:rFonts w:hint="default" w:ascii="Times New Roman" w:hAnsi="Times New Roman" w:cs="Times New Roman"/>
                <w:kern w:val="0"/>
                <w:szCs w:val="21"/>
              </w:rPr>
              <w:t>局局长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做好公路交通设施的安全工作；做好受灾人员、物资及设备的运输工作。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侯凤青</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县供销社主任</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负责抢险所用物资的储备和保障所用物资的供应。</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558" w:type="dxa"/>
            <w:vMerge w:val="continue"/>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弓伟才</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lang w:eastAsia="zh-CN"/>
              </w:rPr>
              <w:t>国网宁武</w:t>
            </w:r>
            <w:r>
              <w:rPr>
                <w:rFonts w:hint="default" w:ascii="Times New Roman" w:hAnsi="Times New Roman" w:cs="Times New Roman"/>
                <w:kern w:val="0"/>
                <w:szCs w:val="21"/>
              </w:rPr>
              <w:t>供电</w:t>
            </w:r>
            <w:r>
              <w:rPr>
                <w:rFonts w:hint="default" w:ascii="Times New Roman" w:hAnsi="Times New Roman" w:cs="Times New Roman"/>
                <w:kern w:val="0"/>
                <w:szCs w:val="21"/>
                <w:lang w:eastAsia="zh-CN"/>
              </w:rPr>
              <w:t>公司经理</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负责全县发、供电系统防洪工程建设和运行安全。优先保障抢险、排涝、救灾的应急用电调配和电力供应。</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558" w:type="dxa"/>
            <w:vMerge w:val="restar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成  员</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董志敏</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移动宁武公司经理</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负责网络、通信保障工作。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1558" w:type="dxa"/>
            <w:vMerge w:val="continue"/>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周月林</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联通宁武公司经理</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做好山洪灾害发生时通信保障工作。根据险情需要，协调调度全县电信运营企业的应急通信设施。负责保证防汛期间，值班电话24小时畅通。</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558" w:type="dxa"/>
            <w:vMerge w:val="continue"/>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郑</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凯</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电信宁武公司经理</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3240"/>
              </w:tabs>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做好山洪灾害发生时通信保障工作。根据险情需要，协调调度全县电信运营企业的应急通信设施。负责保证防汛期间，值班电话24小时畅通。</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b/>
                <w:bCs/>
                <w:kern w:val="0"/>
                <w:szCs w:val="21"/>
              </w:rPr>
            </w:pPr>
            <w:r>
              <w:rPr>
                <w:rFonts w:hint="default" w:ascii="Times New Roman" w:hAnsi="Times New Roman" w:cs="Times New Roman"/>
                <w:b/>
                <w:bCs/>
                <w:kern w:val="0"/>
                <w:szCs w:val="21"/>
              </w:rPr>
              <w:t>新闻报道组</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险情及抢险救灾的有关信息，经县防指审核后发布；涉及政治和社会稳定的重大险情、灾情信息，需征求县委办、县政府办的意见或按县委宣传部授权意见，方可对外发布相关信息。</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组</w:t>
            </w:r>
            <w:r>
              <w:rPr>
                <w:rFonts w:hint="eastAsia" w:ascii="Times New Roman" w:hAnsi="Times New Roman" w:cs="Times New Roman"/>
                <w:kern w:val="0"/>
                <w:szCs w:val="21"/>
                <w:lang w:val="en-US" w:eastAsia="zh-CN"/>
              </w:rPr>
              <w:t xml:space="preserve">  </w:t>
            </w:r>
            <w:r>
              <w:rPr>
                <w:rFonts w:hint="default" w:ascii="Times New Roman" w:hAnsi="Times New Roman" w:cs="Times New Roman"/>
                <w:kern w:val="0"/>
                <w:szCs w:val="21"/>
              </w:rPr>
              <w:t>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吴建国</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eastAsia" w:ascii="Times New Roman" w:hAnsi="Times New Roman" w:cs="Times New Roman"/>
                <w:kern w:val="0"/>
                <w:szCs w:val="21"/>
                <w:lang w:eastAsia="zh-CN"/>
              </w:rPr>
              <w:t>县委宣传部副部长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spacing w:val="-6"/>
                <w:kern w:val="0"/>
                <w:szCs w:val="21"/>
              </w:rPr>
              <w:t>负责组织协调本组成员单位搞好全县山洪灾害新闻报道工作</w:t>
            </w:r>
            <w:r>
              <w:rPr>
                <w:rFonts w:hint="eastAsia" w:ascii="Times New Roman" w:hAnsi="Times New Roman" w:cs="Times New Roman"/>
                <w:spacing w:val="-6"/>
                <w:kern w:val="0"/>
                <w:szCs w:val="21"/>
                <w:lang w:eastAsia="zh-CN"/>
              </w:rPr>
              <w:t>，</w:t>
            </w:r>
            <w:r>
              <w:rPr>
                <w:rFonts w:hint="default" w:ascii="Times New Roman" w:hAnsi="Times New Roman" w:cs="Times New Roman"/>
                <w:kern w:val="0"/>
                <w:szCs w:val="21"/>
              </w:rPr>
              <w:t>及时准确报道经市防指审定的灾情和险情动态。</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b/>
                <w:bCs/>
                <w:kern w:val="0"/>
                <w:szCs w:val="21"/>
              </w:rPr>
            </w:pPr>
            <w:r>
              <w:rPr>
                <w:rFonts w:hint="default" w:ascii="Times New Roman" w:hAnsi="Times New Roman" w:cs="Times New Roman"/>
                <w:b/>
                <w:bCs/>
                <w:kern w:val="0"/>
                <w:szCs w:val="21"/>
              </w:rPr>
              <w:t>应急抢险队</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负责做好各类工程设施的抢修的情况下，协助转移工作组进行群众的安全转移。</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5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队  长</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苏</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伟</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县人武部</w:t>
            </w:r>
            <w:r>
              <w:rPr>
                <w:rFonts w:hint="default" w:ascii="Times New Roman" w:hAnsi="Times New Roman" w:cs="Times New Roman"/>
                <w:kern w:val="0"/>
                <w:szCs w:val="21"/>
                <w:lang w:eastAsia="zh-CN"/>
              </w:rPr>
              <w:t>副</w:t>
            </w:r>
            <w:r>
              <w:rPr>
                <w:rFonts w:hint="default" w:ascii="Times New Roman" w:hAnsi="Times New Roman" w:cs="Times New Roman"/>
                <w:kern w:val="0"/>
                <w:szCs w:val="21"/>
              </w:rPr>
              <w:t>部长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负责组织协调、指挥全县武警和民兵完成抢险</w:t>
            </w:r>
            <w:r>
              <w:rPr>
                <w:rFonts w:hint="default" w:ascii="Times New Roman" w:hAnsi="Times New Roman" w:cs="Times New Roman"/>
                <w:kern w:val="0"/>
                <w:szCs w:val="21"/>
                <w:lang w:eastAsia="zh-CN"/>
              </w:rPr>
              <w:t>撤离</w:t>
            </w:r>
            <w:r>
              <w:rPr>
                <w:rFonts w:hint="default" w:ascii="Times New Roman" w:hAnsi="Times New Roman" w:cs="Times New Roman"/>
                <w:kern w:val="0"/>
                <w:szCs w:val="21"/>
              </w:rPr>
              <w:t>任务。指导、监督</w:t>
            </w:r>
            <w:r>
              <w:rPr>
                <w:rFonts w:hint="default" w:ascii="Times New Roman" w:hAnsi="Times New Roman" w:cs="Times New Roman"/>
                <w:kern w:val="0"/>
                <w:szCs w:val="21"/>
                <w:lang w:eastAsia="zh-CN"/>
              </w:rPr>
              <w:t>乡镇</w:t>
            </w:r>
            <w:r>
              <w:rPr>
                <w:rFonts w:hint="default" w:ascii="Times New Roman" w:hAnsi="Times New Roman" w:cs="Times New Roman"/>
                <w:kern w:val="0"/>
                <w:szCs w:val="21"/>
              </w:rPr>
              <w:t>山洪灾害防御各项工作。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558" w:type="dxa"/>
            <w:vMerge w:val="restar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成</w:t>
            </w:r>
            <w:r>
              <w:rPr>
                <w:rFonts w:hint="eastAsia"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员</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eastAsia" w:ascii="Times New Roman" w:hAnsi="Times New Roman" w:cs="Times New Roman"/>
                <w:kern w:val="0"/>
                <w:szCs w:val="21"/>
                <w:lang w:eastAsia="zh-CN"/>
              </w:rPr>
              <w:t>韩晓亮</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both"/>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县消防救援大队</w:t>
            </w:r>
            <w:r>
              <w:rPr>
                <w:rFonts w:hint="eastAsia" w:ascii="Times New Roman" w:hAnsi="Times New Roman" w:cs="Times New Roman"/>
                <w:kern w:val="0"/>
                <w:szCs w:val="21"/>
                <w:lang w:eastAsia="zh-CN"/>
              </w:rPr>
              <w:t>负责人</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负责抢险工作。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558" w:type="dxa"/>
            <w:vMerge w:val="continue"/>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米</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飞</w:t>
            </w:r>
          </w:p>
        </w:tc>
        <w:tc>
          <w:tcPr>
            <w:tcW w:w="2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武警宁武中队中队长</w:t>
            </w:r>
          </w:p>
        </w:tc>
        <w:tc>
          <w:tcPr>
            <w:tcW w:w="7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负责抢险工作。</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kern w:val="0"/>
                <w:szCs w:val="21"/>
                <w:lang w:val="en-US" w:eastAsia="zh-CN"/>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240" w:lineRule="exact"/>
              <w:ind w:left="0" w:leftChars="0" w:right="0" w:rightChars="0" w:firstLine="0" w:firstLineChars="0"/>
              <w:jc w:val="center"/>
              <w:textAlignment w:val="auto"/>
              <w:outlineLvl w:val="9"/>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5048" w:type="dxa"/>
            <w:gridSpan w:val="6"/>
            <w:tcBorders>
              <w:top w:val="single" w:color="auto" w:sz="6"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before="0" w:beforeLines="0" w:beforeAutospacing="0" w:after="0" w:afterLines="0" w:afterAutospacing="0" w:line="240" w:lineRule="exact"/>
              <w:ind w:left="0" w:leftChars="0" w:right="0" w:rightChars="0" w:firstLine="0" w:firstLineChars="0"/>
              <w:jc w:val="left"/>
              <w:textAlignment w:val="auto"/>
              <w:outlineLvl w:val="9"/>
              <w:rPr>
                <w:rFonts w:hint="default" w:ascii="Times New Roman" w:hAnsi="Times New Roman" w:eastAsia="宋体" w:cs="Times New Roman"/>
                <w:szCs w:val="21"/>
                <w:lang w:val="en-US" w:eastAsia="zh-CN"/>
              </w:rPr>
            </w:pPr>
            <w:r>
              <w:rPr>
                <w:rFonts w:hint="default" w:ascii="Times New Roman" w:hAnsi="Times New Roman" w:cs="Times New Roman"/>
                <w:szCs w:val="21"/>
              </w:rPr>
              <w:t>忻州市</w:t>
            </w:r>
            <w:r>
              <w:rPr>
                <w:rFonts w:hint="default" w:ascii="Times New Roman" w:hAnsi="Times New Roman" w:cs="Times New Roman"/>
                <w:szCs w:val="21"/>
                <w:lang w:eastAsia="zh-CN"/>
              </w:rPr>
              <w:t>水旱灾害防御中心</w:t>
            </w:r>
            <w:r>
              <w:rPr>
                <w:rFonts w:hint="default" w:ascii="Times New Roman" w:hAnsi="Times New Roman" w:cs="Times New Roman"/>
                <w:szCs w:val="21"/>
              </w:rPr>
              <w:t>办公室：  电话：20</w:t>
            </w:r>
            <w:r>
              <w:rPr>
                <w:rFonts w:hint="default" w:ascii="Times New Roman" w:hAnsi="Times New Roman" w:cs="Times New Roman"/>
                <w:szCs w:val="21"/>
                <w:lang w:val="en-US" w:eastAsia="zh-CN"/>
              </w:rPr>
              <w:t>20</w:t>
            </w:r>
            <w:r>
              <w:rPr>
                <w:rFonts w:hint="default" w:ascii="Times New Roman" w:hAnsi="Times New Roman" w:cs="Times New Roman"/>
                <w:szCs w:val="21"/>
              </w:rPr>
              <w:t>576  传真：20</w:t>
            </w:r>
            <w:r>
              <w:rPr>
                <w:rFonts w:hint="default" w:ascii="Times New Roman" w:hAnsi="Times New Roman" w:cs="Times New Roman"/>
                <w:szCs w:val="21"/>
                <w:lang w:val="en-US" w:eastAsia="zh-CN"/>
              </w:rPr>
              <w:t>2</w:t>
            </w:r>
            <w:r>
              <w:rPr>
                <w:rFonts w:hint="default" w:ascii="Times New Roman" w:hAnsi="Times New Roman" w:cs="Times New Roman"/>
                <w:szCs w:val="21"/>
              </w:rPr>
              <w:t>2</w:t>
            </w:r>
            <w:r>
              <w:rPr>
                <w:rFonts w:hint="default" w:ascii="Times New Roman" w:hAnsi="Times New Roman" w:cs="Times New Roman"/>
                <w:szCs w:val="21"/>
                <w:lang w:val="en-US" w:eastAsia="zh-CN"/>
              </w:rPr>
              <w:t>439</w:t>
            </w:r>
            <w:r>
              <w:rPr>
                <w:rFonts w:hint="default" w:ascii="Times New Roman" w:hAnsi="Times New Roman" w:cs="Times New Roman"/>
                <w:szCs w:val="21"/>
              </w:rPr>
              <w:t xml:space="preserve">  </w:t>
            </w:r>
            <w:r>
              <w:rPr>
                <w:rFonts w:hint="default" w:ascii="Times New Roman" w:hAnsi="Times New Roman" w:cs="Times New Roman"/>
                <w:szCs w:val="21"/>
                <w:lang w:eastAsia="zh-CN"/>
              </w:rPr>
              <w:t>中心</w:t>
            </w:r>
            <w:r>
              <w:rPr>
                <w:rFonts w:hint="default" w:ascii="Times New Roman" w:hAnsi="Times New Roman" w:cs="Times New Roman"/>
                <w:szCs w:val="21"/>
              </w:rPr>
              <w:t>主任：</w:t>
            </w:r>
            <w:r>
              <w:rPr>
                <w:rFonts w:hint="default" w:ascii="Times New Roman" w:hAnsi="Times New Roman" w:cs="Times New Roman"/>
                <w:szCs w:val="21"/>
                <w:lang w:eastAsia="zh-CN"/>
              </w:rPr>
              <w:t>张柏伟</w:t>
            </w:r>
            <w:r>
              <w:rPr>
                <w:rFonts w:hint="default" w:ascii="Times New Roman" w:hAnsi="Times New Roman" w:cs="Times New Roman"/>
                <w:szCs w:val="21"/>
              </w:rPr>
              <w:t xml:space="preserve">  </w:t>
            </w:r>
          </w:p>
          <w:p>
            <w:pPr>
              <w:keepNext w:val="0"/>
              <w:keepLines w:val="0"/>
              <w:pageBreakBefore w:val="0"/>
              <w:kinsoku/>
              <w:wordWrap/>
              <w:overflowPunct/>
              <w:topLinePunct w:val="0"/>
              <w:autoSpaceDE/>
              <w:autoSpaceDN/>
              <w:bidi w:val="0"/>
              <w:adjustRightInd/>
              <w:spacing w:before="0" w:beforeLines="0" w:beforeAutospacing="0" w:after="0" w:afterLines="0" w:afterAutospacing="0" w:line="240" w:lineRule="exact"/>
              <w:ind w:right="0" w:rightChars="0"/>
              <w:jc w:val="left"/>
              <w:textAlignment w:val="auto"/>
              <w:outlineLvl w:val="9"/>
              <w:rPr>
                <w:rFonts w:hint="default" w:ascii="Times New Roman" w:hAnsi="Times New Roman" w:eastAsia="宋体" w:cs="Times New Roman"/>
                <w:kern w:val="0"/>
                <w:szCs w:val="21"/>
                <w:lang w:val="en-US" w:eastAsia="zh-CN"/>
              </w:rPr>
            </w:pPr>
            <w:r>
              <w:rPr>
                <w:rFonts w:hint="default" w:ascii="Times New Roman" w:hAnsi="Times New Roman" w:cs="Times New Roman"/>
                <w:szCs w:val="21"/>
                <w:lang w:eastAsia="zh-CN"/>
              </w:rPr>
              <w:t>宁武</w:t>
            </w:r>
            <w:r>
              <w:rPr>
                <w:rFonts w:hint="default" w:ascii="Times New Roman" w:hAnsi="Times New Roman" w:cs="Times New Roman"/>
                <w:szCs w:val="21"/>
              </w:rPr>
              <w:t>县</w:t>
            </w:r>
            <w:r>
              <w:rPr>
                <w:rFonts w:hint="default" w:ascii="Times New Roman" w:hAnsi="Times New Roman" w:cs="Times New Roman"/>
                <w:szCs w:val="21"/>
                <w:lang w:eastAsia="zh-CN"/>
              </w:rPr>
              <w:t>水旱灾害防御中心</w:t>
            </w:r>
            <w:r>
              <w:rPr>
                <w:rFonts w:hint="default" w:ascii="Times New Roman" w:hAnsi="Times New Roman" w:cs="Times New Roman"/>
                <w:szCs w:val="21"/>
              </w:rPr>
              <w:t>办公室：  电话：</w:t>
            </w:r>
            <w:r>
              <w:rPr>
                <w:rFonts w:hint="default" w:ascii="Times New Roman" w:hAnsi="Times New Roman" w:cs="Times New Roman"/>
                <w:szCs w:val="21"/>
                <w:lang w:val="en-US" w:eastAsia="zh-CN"/>
              </w:rPr>
              <w:t>4723191</w:t>
            </w:r>
            <w:r>
              <w:rPr>
                <w:rFonts w:hint="default"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传真</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4760556</w:t>
            </w:r>
            <w:r>
              <w:rPr>
                <w:rFonts w:hint="default" w:ascii="Times New Roman" w:hAnsi="Times New Roman" w:cs="Times New Roman"/>
                <w:kern w:val="0"/>
                <w:szCs w:val="21"/>
              </w:rPr>
              <w:t xml:space="preserve">  </w:t>
            </w:r>
            <w:r>
              <w:rPr>
                <w:rFonts w:hint="default" w:ascii="Times New Roman" w:hAnsi="Times New Roman" w:cs="Times New Roman"/>
                <w:szCs w:val="21"/>
                <w:lang w:eastAsia="zh-CN"/>
              </w:rPr>
              <w:t>中心</w:t>
            </w:r>
            <w:r>
              <w:rPr>
                <w:rFonts w:hint="default" w:ascii="Times New Roman" w:hAnsi="Times New Roman" w:cs="Times New Roman"/>
                <w:kern w:val="0"/>
                <w:szCs w:val="21"/>
              </w:rPr>
              <w:t>主任：</w:t>
            </w:r>
            <w:r>
              <w:rPr>
                <w:rFonts w:hint="default" w:ascii="Times New Roman" w:hAnsi="Times New Roman" w:cs="Times New Roman"/>
                <w:kern w:val="0"/>
                <w:szCs w:val="21"/>
                <w:lang w:eastAsia="zh-CN"/>
              </w:rPr>
              <w:t>张彦龙</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w:t>
            </w:r>
            <w:bookmarkStart w:id="3" w:name="_GoBack"/>
            <w:bookmarkEnd w:id="3"/>
          </w:p>
        </w:tc>
      </w:tr>
    </w:tbl>
    <w:p>
      <w:pPr>
        <w:widowControl/>
        <w:rPr>
          <w:rFonts w:hint="default" w:ascii="Times New Roman" w:hAnsi="Times New Roman" w:cs="Times New Roman"/>
          <w:b/>
          <w:bCs/>
          <w:kern w:val="0"/>
          <w:szCs w:val="21"/>
        </w:rPr>
      </w:pPr>
    </w:p>
    <w:p>
      <w:pPr>
        <w:widowControl/>
        <w:rPr>
          <w:rFonts w:hint="default" w:ascii="Times New Roman" w:hAnsi="Times New Roman" w:cs="Times New Roman"/>
          <w:b/>
          <w:bCs/>
          <w:kern w:val="0"/>
          <w:szCs w:val="21"/>
        </w:rPr>
      </w:pPr>
    </w:p>
    <w:p>
      <w:pPr>
        <w:widowControl/>
        <w:rPr>
          <w:rFonts w:hint="default" w:ascii="Times New Roman" w:hAnsi="Times New Roman" w:cs="Times New Roman"/>
          <w:b/>
          <w:bCs/>
          <w:kern w:val="0"/>
          <w:szCs w:val="21"/>
        </w:rPr>
      </w:pPr>
    </w:p>
    <w:p>
      <w:pPr>
        <w:widowControl/>
        <w:rPr>
          <w:rFonts w:hint="default" w:ascii="Times New Roman" w:hAnsi="Times New Roman" w:cs="Times New Roman"/>
          <w:b/>
          <w:bCs/>
          <w:kern w:val="0"/>
          <w:szCs w:val="21"/>
        </w:rPr>
      </w:pPr>
    </w:p>
    <w:p>
      <w:pPr>
        <w:widowControl/>
        <w:rPr>
          <w:rFonts w:hint="default" w:ascii="Times New Roman" w:hAnsi="Times New Roman" w:cs="Times New Roman"/>
          <w:b/>
          <w:bCs/>
          <w:kern w:val="0"/>
          <w:szCs w:val="21"/>
        </w:rPr>
      </w:pPr>
    </w:p>
    <w:p>
      <w:pPr>
        <w:widowControl/>
        <w:rPr>
          <w:rFonts w:hint="default" w:ascii="Times New Roman" w:hAnsi="Times New Roman" w:cs="Times New Roman"/>
          <w:b/>
          <w:bCs/>
          <w:kern w:val="0"/>
          <w:szCs w:val="21"/>
        </w:rPr>
      </w:pPr>
    </w:p>
    <w:p>
      <w:pPr>
        <w:widowControl/>
        <w:rPr>
          <w:rFonts w:hint="default" w:ascii="Times New Roman" w:hAnsi="Times New Roman" w:cs="Times New Roman"/>
          <w:b/>
          <w:bCs/>
          <w:kern w:val="0"/>
          <w:szCs w:val="21"/>
        </w:rPr>
      </w:pPr>
    </w:p>
    <w:p>
      <w:pPr>
        <w:widowControl/>
        <w:spacing w:afterAutospacing="1"/>
        <w:jc w:val="left"/>
        <w:rPr>
          <w:rFonts w:hint="default" w:ascii="Times New Roman" w:hAnsi="Times New Roman" w:cs="Times New Roman"/>
          <w:color w:val="FF0000"/>
          <w:kern w:val="0"/>
          <w:szCs w:val="21"/>
        </w:rPr>
        <w:sectPr>
          <w:footerReference r:id="rId3" w:type="default"/>
          <w:pgSz w:w="16840" w:h="11907" w:orient="landscape"/>
          <w:pgMar w:top="850" w:right="850" w:bottom="567" w:left="850" w:header="720" w:footer="720" w:gutter="0"/>
          <w:pgNumType w:fmt="numberInDash"/>
          <w:cols w:space="720" w:num="1"/>
          <w:docGrid w:linePitch="312" w:charSpace="0"/>
        </w:sectPr>
      </w:pPr>
    </w:p>
    <w:tbl>
      <w:tblPr>
        <w:tblStyle w:val="3"/>
        <w:tblW w:w="0" w:type="auto"/>
        <w:jc w:val="center"/>
        <w:tblLayout w:type="fixed"/>
        <w:tblCellMar>
          <w:top w:w="0" w:type="dxa"/>
          <w:left w:w="108" w:type="dxa"/>
          <w:bottom w:w="0" w:type="dxa"/>
          <w:right w:w="108" w:type="dxa"/>
        </w:tblCellMar>
      </w:tblPr>
      <w:tblGrid>
        <w:gridCol w:w="613"/>
        <w:gridCol w:w="1102"/>
        <w:gridCol w:w="898"/>
        <w:gridCol w:w="532"/>
        <w:gridCol w:w="1122"/>
        <w:gridCol w:w="1101"/>
        <w:gridCol w:w="1953"/>
        <w:gridCol w:w="1613"/>
        <w:gridCol w:w="1613"/>
        <w:gridCol w:w="817"/>
        <w:gridCol w:w="816"/>
        <w:gridCol w:w="1248"/>
        <w:gridCol w:w="952"/>
      </w:tblGrid>
      <w:tr>
        <w:tblPrEx>
          <w:tblCellMar>
            <w:top w:w="0" w:type="dxa"/>
            <w:left w:w="108" w:type="dxa"/>
            <w:bottom w:w="0" w:type="dxa"/>
            <w:right w:w="108" w:type="dxa"/>
          </w:tblCellMar>
        </w:tblPrEx>
        <w:trPr>
          <w:trHeight w:val="654" w:hRule="atLeast"/>
          <w:tblHeader/>
          <w:jc w:val="center"/>
        </w:trPr>
        <w:tc>
          <w:tcPr>
            <w:tcW w:w="14380" w:type="dxa"/>
            <w:gridSpan w:val="13"/>
            <w:tcBorders>
              <w:top w:val="nil"/>
              <w:left w:val="nil"/>
              <w:bottom w:val="nil"/>
              <w:right w:val="nil"/>
            </w:tcBorders>
            <w:noWrap w:val="0"/>
            <w:vAlign w:val="center"/>
          </w:tcPr>
          <w:p>
            <w:pPr>
              <w:widowControl/>
              <w:jc w:val="both"/>
              <w:rPr>
                <w:rFonts w:hint="default" w:ascii="Times New Roman" w:hAnsi="Times New Roman" w:cs="Times New Roman"/>
                <w:b/>
                <w:bCs/>
                <w:kern w:val="0"/>
                <w:szCs w:val="21"/>
              </w:rPr>
            </w:pPr>
            <w:bookmarkStart w:id="2" w:name="RANGE!A1:M37"/>
            <w:r>
              <w:rPr>
                <w:rFonts w:hint="eastAsia" w:ascii="黑体" w:hAnsi="黑体" w:eastAsia="黑体" w:cs="黑体"/>
                <w:b w:val="0"/>
                <w:bCs w:val="0"/>
                <w:kern w:val="0"/>
                <w:sz w:val="28"/>
                <w:szCs w:val="28"/>
              </w:rPr>
              <w:t>附</w:t>
            </w:r>
            <w:r>
              <w:rPr>
                <w:rFonts w:hint="eastAsia" w:ascii="黑体" w:hAnsi="黑体" w:eastAsia="黑体" w:cs="黑体"/>
                <w:b w:val="0"/>
                <w:bCs w:val="0"/>
                <w:kern w:val="0"/>
                <w:sz w:val="28"/>
                <w:szCs w:val="28"/>
                <w:lang w:eastAsia="zh-CN"/>
              </w:rPr>
              <w:t>件</w:t>
            </w:r>
            <w:r>
              <w:rPr>
                <w:rFonts w:hint="eastAsia" w:ascii="黑体" w:hAnsi="黑体" w:eastAsia="黑体" w:cs="黑体"/>
                <w:b w:val="0"/>
                <w:bCs w:val="0"/>
                <w:kern w:val="0"/>
                <w:sz w:val="28"/>
                <w:szCs w:val="28"/>
                <w:lang w:val="en-US" w:eastAsia="zh-CN"/>
              </w:rPr>
              <w:t>3</w:t>
            </w:r>
            <w:r>
              <w:rPr>
                <w:rFonts w:hint="default" w:ascii="Times New Roman" w:hAnsi="Times New Roman" w:cs="Times New Roman"/>
                <w:b/>
                <w:bCs/>
                <w:kern w:val="0"/>
                <w:sz w:val="28"/>
                <w:szCs w:val="28"/>
                <w:lang w:val="en-US" w:eastAsia="zh-CN"/>
              </w:rPr>
              <w:t xml:space="preserve">                          </w:t>
            </w:r>
            <w:r>
              <w:rPr>
                <w:rFonts w:hint="eastAsia" w:ascii="方正小标宋简体" w:hAnsi="方正小标宋简体" w:eastAsia="方正小标宋简体" w:cs="方正小标宋简体"/>
                <w:b w:val="0"/>
                <w:bCs w:val="0"/>
                <w:kern w:val="0"/>
                <w:sz w:val="32"/>
                <w:szCs w:val="32"/>
                <w:lang w:eastAsia="zh-CN"/>
              </w:rPr>
              <w:t>宁武</w:t>
            </w:r>
            <w:r>
              <w:rPr>
                <w:rFonts w:hint="eastAsia" w:ascii="方正小标宋简体" w:hAnsi="方正小标宋简体" w:eastAsia="方正小标宋简体" w:cs="方正小标宋简体"/>
                <w:b w:val="0"/>
                <w:bCs w:val="0"/>
                <w:kern w:val="0"/>
                <w:sz w:val="32"/>
                <w:szCs w:val="32"/>
              </w:rPr>
              <w:t>县重点区域自动监测雨量站、水位站一览表</w:t>
            </w:r>
            <w:bookmarkEnd w:id="2"/>
          </w:p>
        </w:tc>
      </w:tr>
      <w:tr>
        <w:tblPrEx>
          <w:tblCellMar>
            <w:top w:w="0" w:type="dxa"/>
            <w:left w:w="108" w:type="dxa"/>
            <w:bottom w:w="0" w:type="dxa"/>
            <w:right w:w="108" w:type="dxa"/>
          </w:tblCellMar>
        </w:tblPrEx>
        <w:trPr>
          <w:trHeight w:val="461" w:hRule="atLeast"/>
          <w:tblHeader/>
          <w:jc w:val="center"/>
        </w:trPr>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1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站名</w:t>
            </w:r>
          </w:p>
        </w:tc>
        <w:tc>
          <w:tcPr>
            <w:tcW w:w="8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站类</w:t>
            </w:r>
          </w:p>
        </w:tc>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本次新建</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所属小流域名称</w:t>
            </w:r>
          </w:p>
        </w:tc>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所属小流域面积（km2）</w:t>
            </w:r>
          </w:p>
        </w:tc>
        <w:tc>
          <w:tcPr>
            <w:tcW w:w="1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地点</w:t>
            </w:r>
          </w:p>
        </w:tc>
        <w:tc>
          <w:tcPr>
            <w:tcW w:w="322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经纬度</w:t>
            </w:r>
          </w:p>
        </w:tc>
        <w:tc>
          <w:tcPr>
            <w:tcW w:w="16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通信资源调查</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站码</w:t>
            </w:r>
          </w:p>
        </w:tc>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高程(m)</w:t>
            </w:r>
          </w:p>
        </w:tc>
      </w:tr>
      <w:tr>
        <w:tblPrEx>
          <w:tblCellMar>
            <w:top w:w="0" w:type="dxa"/>
            <w:left w:w="108" w:type="dxa"/>
            <w:bottom w:w="0" w:type="dxa"/>
            <w:right w:w="108" w:type="dxa"/>
          </w:tblCellMar>
        </w:tblPrEx>
        <w:trPr>
          <w:trHeight w:val="878" w:hRule="atLeast"/>
          <w:tblHeader/>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8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19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经度</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纬度</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短信</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一</w:t>
            </w:r>
          </w:p>
        </w:tc>
        <w:tc>
          <w:tcPr>
            <w:tcW w:w="200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自动监测雨量站</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南沟</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石湖河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69.9</w:t>
            </w:r>
          </w:p>
        </w:tc>
        <w:tc>
          <w:tcPr>
            <w:tcW w:w="1953"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kern w:val="0"/>
                <w:szCs w:val="21"/>
              </w:rPr>
            </w:pP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lang w:eastAsia="zh-CN"/>
              </w:rPr>
              <w:t>凤凰镇南沟</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39°</w:t>
            </w:r>
            <w:r>
              <w:rPr>
                <w:rFonts w:hint="default" w:ascii="Times New Roman" w:hAnsi="Times New Roman" w:cs="Times New Roman"/>
                <w:color w:val="000000"/>
                <w:kern w:val="0"/>
                <w:szCs w:val="21"/>
                <w:lang w:val="en-US" w:eastAsia="zh-CN"/>
              </w:rPr>
              <w:t>02</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40622560　</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郭家窑</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石湖河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69.9</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阳方口镇郭家窑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22</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39°</w:t>
            </w:r>
            <w:r>
              <w:rPr>
                <w:rFonts w:hint="default" w:ascii="Times New Roman" w:hAnsi="Times New Roman" w:cs="Times New Roman"/>
                <w:color w:val="000000"/>
                <w:kern w:val="0"/>
                <w:szCs w:val="21"/>
                <w:lang w:val="en-US" w:eastAsia="zh-CN"/>
              </w:rPr>
              <w:t>05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40622570　</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上白泉</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福善庄河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63.4</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薜家洼乡上白泉村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26</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5″</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39°</w:t>
            </w:r>
            <w:r>
              <w:rPr>
                <w:rFonts w:hint="default" w:ascii="Times New Roman" w:hAnsi="Times New Roman" w:cs="Times New Roman"/>
                <w:color w:val="000000"/>
                <w:kern w:val="0"/>
                <w:szCs w:val="21"/>
                <w:lang w:val="en-US" w:eastAsia="zh-CN"/>
              </w:rPr>
              <w:t>07</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0″</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40624410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大石洞</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北石河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148</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涔山乡大石洞</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03</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57</w:t>
            </w: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40624405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高桥洼</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大庙沟河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116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东寨镇高桥洼</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56</w:t>
            </w: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47</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40624415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上鸾桥</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鸾桥沟</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29.6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东寨</w:t>
            </w:r>
            <w:r>
              <w:rPr>
                <w:rFonts w:hint="default" w:ascii="Times New Roman" w:hAnsi="Times New Roman" w:cs="Times New Roman"/>
                <w:kern w:val="0"/>
                <w:szCs w:val="21"/>
              </w:rPr>
              <w:t>镇</w:t>
            </w:r>
            <w:r>
              <w:rPr>
                <w:rFonts w:hint="default" w:ascii="Times New Roman" w:hAnsi="Times New Roman" w:cs="Times New Roman"/>
                <w:kern w:val="0"/>
                <w:szCs w:val="21"/>
                <w:lang w:eastAsia="zh-CN"/>
              </w:rPr>
              <w:t>上鸾桥</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07</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40624420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7</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石咀头</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中马坊河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113</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余庄乡石咀头</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40624425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歹口村</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中马坊河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113</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余庄乡歹口</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50</w:t>
            </w:r>
            <w:r>
              <w:rPr>
                <w:rFonts w:hint="default" w:ascii="Times New Roman" w:hAnsi="Times New Roman" w:cs="Times New Roman"/>
                <w:color w:val="000000"/>
                <w:kern w:val="0"/>
                <w:szCs w:val="21"/>
              </w:rPr>
              <w:t>′0</w:t>
            </w:r>
            <w:r>
              <w:rPr>
                <w:rFonts w:hint="default" w:ascii="Times New Roman" w:hAnsi="Times New Roman" w:cs="Times New Roman"/>
                <w:color w:val="000000"/>
                <w:kern w:val="0"/>
                <w:szCs w:val="21"/>
                <w:lang w:val="en-US" w:eastAsia="zh-CN"/>
              </w:rPr>
              <w:t>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40624430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9</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黄土坡</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天池河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50</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余庄</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黄土坡</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40624435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达达店</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东马坊河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155</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东马坊</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达达店</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22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40</w:t>
            </w:r>
            <w:r>
              <w:rPr>
                <w:rFonts w:hint="default" w:ascii="Times New Roman" w:hAnsi="Times New Roman" w:cs="Times New Roman"/>
                <w:color w:val="000000"/>
                <w:kern w:val="0"/>
                <w:szCs w:val="21"/>
              </w:rPr>
              <w:t>′0</w:t>
            </w:r>
            <w:r>
              <w:rPr>
                <w:rFonts w:hint="default" w:ascii="Times New Roman" w:hAnsi="Times New Roman" w:cs="Times New Roman"/>
                <w:color w:val="000000"/>
                <w:kern w:val="0"/>
                <w:szCs w:val="21"/>
                <w:lang w:val="en-US" w:eastAsia="zh-CN"/>
              </w:rPr>
              <w:t>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40624440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11</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谢家坪</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怀道河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128</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怀道</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谢家坪</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5″</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37</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40624442</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12</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包掌湾</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西马坊河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西马坊</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包掌湾</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°5</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40624444</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110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lang w:eastAsia="zh-CN"/>
              </w:rPr>
              <w:t>梅洞沟</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西马坊河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西马坊</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梅洞</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111°</w:t>
            </w:r>
            <w:r>
              <w:rPr>
                <w:rFonts w:hint="default" w:ascii="Times New Roman" w:hAnsi="Times New Roman" w:cs="Times New Roman"/>
                <w:color w:val="000000"/>
                <w:kern w:val="0"/>
                <w:szCs w:val="21"/>
                <w:lang w:val="en-US" w:eastAsia="zh-CN"/>
              </w:rPr>
              <w:t>56</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40624446</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14</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杆木沟</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新堡河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96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eastAsia" w:ascii="Times New Roman" w:hAnsi="Times New Roman" w:cs="Times New Roman"/>
                <w:kern w:val="0"/>
                <w:szCs w:val="21"/>
                <w:lang w:eastAsia="zh-CN"/>
              </w:rPr>
              <w:t>石家庄镇</w:t>
            </w:r>
            <w:r>
              <w:rPr>
                <w:rFonts w:hint="default" w:ascii="Times New Roman" w:hAnsi="Times New Roman" w:cs="Times New Roman"/>
                <w:kern w:val="0"/>
                <w:szCs w:val="21"/>
                <w:lang w:eastAsia="zh-CN"/>
              </w:rPr>
              <w:t>杆木沟</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40</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40625230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15</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旧堡</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雨量</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新堡河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96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eastAsia" w:ascii="Times New Roman" w:hAnsi="Times New Roman" w:cs="Times New Roman"/>
                <w:kern w:val="0"/>
                <w:szCs w:val="21"/>
                <w:lang w:eastAsia="zh-CN"/>
              </w:rPr>
              <w:t>石家庄镇</w:t>
            </w:r>
            <w:r>
              <w:rPr>
                <w:rFonts w:hint="default" w:ascii="Times New Roman" w:hAnsi="Times New Roman" w:cs="Times New Roman"/>
                <w:kern w:val="0"/>
                <w:szCs w:val="21"/>
                <w:lang w:eastAsia="zh-CN"/>
              </w:rPr>
              <w:t>旧堡</w:t>
            </w:r>
            <w:r>
              <w:rPr>
                <w:rFonts w:hint="default" w:ascii="Times New Roman" w:hAnsi="Times New Roman" w:cs="Times New Roman"/>
                <w:kern w:val="0"/>
                <w:szCs w:val="21"/>
              </w:rPr>
              <w:t xml:space="preserve">村 </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56</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5″</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37</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40625240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二</w:t>
            </w:r>
          </w:p>
        </w:tc>
        <w:tc>
          <w:tcPr>
            <w:tcW w:w="2000" w:type="dxa"/>
            <w:gridSpan w:val="2"/>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自动监测水雨站</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953"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kern w:val="0"/>
                <w:szCs w:val="21"/>
              </w:rPr>
            </w:pP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81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kern w:val="0"/>
                <w:szCs w:val="21"/>
              </w:rPr>
            </w:pP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庄旺</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水</w:t>
            </w:r>
            <w:r>
              <w:rPr>
                <w:rFonts w:hint="default" w:ascii="Times New Roman" w:hAnsi="Times New Roman" w:cs="Times New Roman"/>
                <w:kern w:val="0"/>
                <w:szCs w:val="21"/>
              </w:rPr>
              <w:t>雨</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东马坊河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155</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东马坊</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庄旺</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112°</w:t>
            </w:r>
            <w:r>
              <w:rPr>
                <w:rFonts w:hint="default" w:ascii="Times New Roman" w:hAnsi="Times New Roman" w:cs="Times New Roman"/>
                <w:color w:val="000000"/>
                <w:kern w:val="0"/>
                <w:szCs w:val="21"/>
                <w:lang w:val="en-US" w:eastAsia="zh-CN"/>
              </w:rPr>
              <w:t>15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40625255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寺湾</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水</w:t>
            </w:r>
            <w:r>
              <w:rPr>
                <w:rFonts w:hint="default" w:ascii="Times New Roman" w:hAnsi="Times New Roman" w:cs="Times New Roman"/>
                <w:kern w:val="0"/>
                <w:szCs w:val="21"/>
              </w:rPr>
              <w:t>雨</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怀道河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128</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怀道</w:t>
            </w:r>
            <w:r>
              <w:rPr>
                <w:rFonts w:hint="default" w:ascii="Times New Roman" w:hAnsi="Times New Roman" w:cs="Times New Roman"/>
                <w:kern w:val="0"/>
                <w:szCs w:val="21"/>
              </w:rPr>
              <w:t>乡</w:t>
            </w:r>
            <w:r>
              <w:rPr>
                <w:rFonts w:hint="default" w:ascii="Times New Roman" w:hAnsi="Times New Roman" w:cs="Times New Roman"/>
                <w:kern w:val="0"/>
                <w:szCs w:val="21"/>
                <w:lang w:eastAsia="zh-CN"/>
              </w:rPr>
              <w:t>寺湾</w:t>
            </w:r>
            <w:r>
              <w:rPr>
                <w:rFonts w:hint="default" w:ascii="Times New Roman" w:hAnsi="Times New Roman" w:cs="Times New Roman"/>
                <w:kern w:val="0"/>
                <w:szCs w:val="21"/>
              </w:rPr>
              <w:t xml:space="preserve">村 </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112°1</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40</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40625265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675"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3</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后吴家沟</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水</w:t>
            </w:r>
            <w:r>
              <w:rPr>
                <w:rFonts w:hint="default" w:ascii="Times New Roman" w:hAnsi="Times New Roman" w:cs="Times New Roman"/>
                <w:kern w:val="0"/>
                <w:szCs w:val="21"/>
              </w:rPr>
              <w:t>雨</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西马坊河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156</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西马坊乡后吴家沟</w:t>
            </w:r>
            <w:r>
              <w:rPr>
                <w:rFonts w:hint="default" w:ascii="Times New Roman" w:hAnsi="Times New Roman" w:cs="Times New Roman"/>
                <w:kern w:val="0"/>
                <w:szCs w:val="21"/>
              </w:rPr>
              <w:t>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56</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30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40625270</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49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三</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人工监测水位站</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953"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kern w:val="0"/>
                <w:szCs w:val="21"/>
              </w:rPr>
            </w:pP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CellMar>
            <w:top w:w="0" w:type="dxa"/>
            <w:left w:w="108" w:type="dxa"/>
            <w:bottom w:w="0" w:type="dxa"/>
            <w:right w:w="108" w:type="dxa"/>
          </w:tblCellMar>
        </w:tblPrEx>
        <w:trPr>
          <w:trHeight w:val="517" w:hRule="atLeast"/>
          <w:jc w:val="center"/>
        </w:trPr>
        <w:tc>
          <w:tcPr>
            <w:tcW w:w="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w:t>
            </w:r>
          </w:p>
        </w:tc>
        <w:tc>
          <w:tcPr>
            <w:tcW w:w="11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张家崖</w:t>
            </w:r>
          </w:p>
        </w:tc>
        <w:tc>
          <w:tcPr>
            <w:tcW w:w="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水位</w:t>
            </w:r>
          </w:p>
        </w:tc>
        <w:tc>
          <w:tcPr>
            <w:tcW w:w="5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北石河</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148</w:t>
            </w:r>
          </w:p>
        </w:tc>
        <w:tc>
          <w:tcPr>
            <w:tcW w:w="19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涔山乡张家崖村</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112°</w:t>
            </w:r>
            <w:r>
              <w:rPr>
                <w:rFonts w:hint="default" w:ascii="Times New Roman" w:hAnsi="Times New Roman" w:cs="Times New Roman"/>
                <w:color w:val="000000"/>
                <w:kern w:val="0"/>
                <w:szCs w:val="21"/>
                <w:lang w:val="en-US" w:eastAsia="zh-CN"/>
              </w:rPr>
              <w:t>03</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45</w:t>
            </w:r>
            <w:r>
              <w:rPr>
                <w:rFonts w:hint="default" w:ascii="Times New Roman" w:hAnsi="Times New Roman" w:cs="Times New Roman"/>
                <w:color w:val="000000"/>
                <w:kern w:val="0"/>
                <w:szCs w:val="21"/>
              </w:rPr>
              <w:t>″</w:t>
            </w:r>
          </w:p>
        </w:tc>
        <w:tc>
          <w:tcPr>
            <w:tcW w:w="16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55</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00</w:t>
            </w:r>
            <w:r>
              <w:rPr>
                <w:rFonts w:hint="default" w:ascii="Times New Roman" w:hAnsi="Times New Roman" w:cs="Times New Roman"/>
                <w:color w:val="000000"/>
                <w:kern w:val="0"/>
                <w:szCs w:val="21"/>
              </w:rPr>
              <w:t>″</w:t>
            </w:r>
          </w:p>
        </w:tc>
        <w:tc>
          <w:tcPr>
            <w:tcW w:w="8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2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40625315</w:t>
            </w:r>
          </w:p>
        </w:tc>
        <w:tc>
          <w:tcPr>
            <w:tcW w:w="9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w:t>
            </w:r>
          </w:p>
        </w:tc>
      </w:tr>
    </w:tbl>
    <w:p>
      <w:pPr>
        <w:rPr>
          <w:rFonts w:hint="default" w:ascii="Times New Roman" w:hAnsi="Times New Roman" w:cs="Times New Roman"/>
          <w:szCs w:val="21"/>
        </w:rPr>
      </w:pP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cs="Times New Roman"/>
          <w:sz w:val="30"/>
          <w:szCs w:val="30"/>
          <w:lang w:val="en-US" w:eastAsia="zh-CN"/>
        </w:rPr>
      </w:pPr>
    </w:p>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36"/>
          <w:szCs w:val="36"/>
          <w:lang w:val="en-US" w:eastAsia="zh-CN"/>
        </w:rPr>
        <w:sectPr>
          <w:pgSz w:w="16838" w:h="11906" w:orient="landscape"/>
          <w:pgMar w:top="1797" w:right="1440" w:bottom="1797" w:left="1440" w:header="851" w:footer="992" w:gutter="0"/>
          <w:pgNumType w:fmt="numberInDash"/>
          <w:cols w:space="720" w:num="1"/>
          <w:docGrid w:type="lines" w:linePitch="312" w:charSpace="0"/>
        </w:sectPr>
      </w:pPr>
    </w:p>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36"/>
          <w:szCs w:val="36"/>
          <w:lang w:val="en-US"/>
        </w:rPr>
      </w:pPr>
      <w:r>
        <w:rPr>
          <w:rFonts w:hint="eastAsia" w:ascii="黑体" w:hAnsi="黑体" w:eastAsia="黑体" w:cs="黑体"/>
          <w:b w:val="0"/>
          <w:bCs w:val="0"/>
          <w:sz w:val="28"/>
          <w:szCs w:val="28"/>
          <w:lang w:val="en-US" w:eastAsia="zh-CN"/>
        </w:rPr>
        <w:t xml:space="preserve">附件4                </w:t>
      </w:r>
      <w:r>
        <w:rPr>
          <w:rFonts w:hint="default" w:ascii="Times New Roman" w:hAnsi="Times New Roman" w:eastAsia="方正小标宋简体" w:cs="Times New Roman"/>
          <w:b w:val="0"/>
          <w:bCs w:val="0"/>
          <w:sz w:val="32"/>
          <w:szCs w:val="32"/>
          <w:lang w:val="en-US" w:eastAsia="zh-CN"/>
        </w:rPr>
        <w:t>指挥体系示意图</w:t>
      </w:r>
    </w:p>
    <w:p>
      <w:pPr>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-607695</wp:posOffset>
                </wp:positionH>
                <wp:positionV relativeFrom="paragraph">
                  <wp:posOffset>329565</wp:posOffset>
                </wp:positionV>
                <wp:extent cx="5755005" cy="7966710"/>
                <wp:effectExtent l="4445" t="4445" r="6350" b="17145"/>
                <wp:wrapNone/>
                <wp:docPr id="36" name="组合 36"/>
                <wp:cNvGraphicFramePr/>
                <a:graphic xmlns:a="http://schemas.openxmlformats.org/drawingml/2006/main">
                  <a:graphicData uri="http://schemas.microsoft.com/office/word/2010/wordprocessingGroup">
                    <wpg:wgp>
                      <wpg:cNvGrpSpPr/>
                      <wpg:grpSpPr>
                        <a:xfrm>
                          <a:off x="0" y="0"/>
                          <a:ext cx="5755005" cy="7966710"/>
                          <a:chOff x="0" y="0"/>
                          <a:chExt cx="8990" cy="8352"/>
                        </a:xfrm>
                      </wpg:grpSpPr>
                      <wps:wsp>
                        <wps:cNvPr id="1" name="任意多边形 1"/>
                        <wps:cNvSpPr/>
                        <wps:spPr>
                          <a:xfrm>
                            <a:off x="5580" y="2040"/>
                            <a:ext cx="1245" cy="1"/>
                          </a:xfrm>
                          <a:custGeom>
                            <a:avLst/>
                            <a:gdLst/>
                            <a:ahLst/>
                            <a:cxnLst/>
                            <a:pathLst>
                              <a:path w="1245" h="1">
                                <a:moveTo>
                                  <a:pt x="0" y="0"/>
                                </a:moveTo>
                                <a:lnTo>
                                  <a:pt x="1245" y="0"/>
                                </a:lnTo>
                              </a:path>
                            </a:pathLst>
                          </a:custGeom>
                          <a:noFill/>
                          <a:ln w="9525" cap="flat" cmpd="sng">
                            <a:solidFill>
                              <a:srgbClr val="000000"/>
                            </a:solidFill>
                            <a:prstDash val="solid"/>
                            <a:headEnd type="none" w="med" len="med"/>
                            <a:tailEnd type="none" w="med" len="med"/>
                          </a:ln>
                        </wps:spPr>
                        <wps:bodyPr upright="1"/>
                      </wps:wsp>
                      <wps:wsp>
                        <wps:cNvPr id="2" name="矩形 2"/>
                        <wps:cNvSpPr/>
                        <wps:spPr>
                          <a:xfrm>
                            <a:off x="1260" y="1569"/>
                            <a:ext cx="4320" cy="11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sz w:val="24"/>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sz w:val="24"/>
                                </w:rPr>
                              </w:pPr>
                              <w:r>
                                <w:rPr>
                                  <w:rFonts w:hint="eastAsia"/>
                                  <w:sz w:val="24"/>
                                  <w:lang w:eastAsia="zh-CN"/>
                                </w:rPr>
                                <w:t>宁武</w:t>
                              </w:r>
                              <w:r>
                                <w:rPr>
                                  <w:rFonts w:hint="eastAsia"/>
                                  <w:sz w:val="24"/>
                                </w:rPr>
                                <w:t>县人民政府防汛抗旱指挥部</w:t>
                              </w:r>
                            </w:p>
                            <w:p>
                              <w:pPr>
                                <w:spacing w:before="100" w:beforeLines="0" w:beforeAutospacing="1" w:after="100" w:afterLines="0" w:afterAutospacing="1" w:line="300" w:lineRule="exact"/>
                                <w:jc w:val="center"/>
                                <w:rPr>
                                  <w:sz w:val="24"/>
                                </w:rPr>
                              </w:pPr>
                              <w:r>
                                <w:rPr>
                                  <w:rFonts w:hint="eastAsia"/>
                                  <w:sz w:val="24"/>
                                </w:rPr>
                                <w:t>总指挥：县</w:t>
                              </w:r>
                              <w:r>
                                <w:rPr>
                                  <w:rFonts w:hint="eastAsia"/>
                                  <w:sz w:val="24"/>
                                  <w:lang w:val="en-US" w:eastAsia="zh-CN"/>
                                </w:rPr>
                                <w:t xml:space="preserve"> </w:t>
                              </w:r>
                              <w:r>
                                <w:rPr>
                                  <w:rFonts w:hint="eastAsia"/>
                                  <w:sz w:val="24"/>
                                </w:rPr>
                                <w:t>长</w:t>
                              </w:r>
                            </w:p>
                          </w:txbxContent>
                        </wps:txbx>
                        <wps:bodyPr upright="1"/>
                      </wps:wsp>
                      <wps:wsp>
                        <wps:cNvPr id="3" name="矩形 3"/>
                        <wps:cNvSpPr/>
                        <wps:spPr>
                          <a:xfrm>
                            <a:off x="7176" y="464"/>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Lines="0" w:beforeAutospacing="1" w:after="100" w:afterLines="0" w:afterAutospacing="1"/>
                                <w:jc w:val="center"/>
                                <w:rPr>
                                  <w:sz w:val="18"/>
                                  <w:szCs w:val="18"/>
                                </w:rPr>
                              </w:pPr>
                              <w:r>
                                <w:rPr>
                                  <w:rFonts w:hint="eastAsia"/>
                                  <w:sz w:val="18"/>
                                  <w:szCs w:val="18"/>
                                  <w:lang w:eastAsia="zh-CN"/>
                                </w:rPr>
                                <w:t>凤凰镇</w:t>
                              </w:r>
                              <w:r>
                                <w:rPr>
                                  <w:rFonts w:hint="eastAsia"/>
                                  <w:sz w:val="18"/>
                                  <w:szCs w:val="18"/>
                                </w:rPr>
                                <w:t>人民政府</w:t>
                              </w:r>
                            </w:p>
                          </w:txbxContent>
                        </wps:txbx>
                        <wps:bodyPr upright="1"/>
                      </wps:wsp>
                      <wps:wsp>
                        <wps:cNvPr id="4" name="矩形 4"/>
                        <wps:cNvSpPr/>
                        <wps:spPr>
                          <a:xfrm>
                            <a:off x="7176" y="1043"/>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Lines="0" w:beforeAutospacing="1" w:after="100" w:afterLines="0" w:afterAutospacing="1"/>
                                <w:jc w:val="center"/>
                                <w:rPr>
                                  <w:sz w:val="18"/>
                                  <w:szCs w:val="18"/>
                                </w:rPr>
                              </w:pPr>
                              <w:r>
                                <w:rPr>
                                  <w:rFonts w:hint="eastAsia"/>
                                  <w:sz w:val="18"/>
                                  <w:szCs w:val="18"/>
                                  <w:lang w:eastAsia="zh-CN"/>
                                </w:rPr>
                                <w:t>阳方口镇</w:t>
                              </w:r>
                              <w:r>
                                <w:rPr>
                                  <w:rFonts w:hint="eastAsia"/>
                                  <w:sz w:val="18"/>
                                  <w:szCs w:val="18"/>
                                </w:rPr>
                                <w:t>人民政府</w:t>
                              </w:r>
                            </w:p>
                          </w:txbxContent>
                        </wps:txbx>
                        <wps:bodyPr upright="1"/>
                      </wps:wsp>
                      <wps:wsp>
                        <wps:cNvPr id="5" name="矩形 5"/>
                        <wps:cNvSpPr/>
                        <wps:spPr>
                          <a:xfrm>
                            <a:off x="7176" y="1589"/>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Lines="0" w:beforeAutospacing="1" w:after="100" w:afterLines="0" w:afterAutospacing="1"/>
                                <w:jc w:val="center"/>
                              </w:pPr>
                              <w:r>
                                <w:rPr>
                                  <w:rFonts w:hint="eastAsia"/>
                                  <w:sz w:val="18"/>
                                  <w:szCs w:val="18"/>
                                  <w:lang w:eastAsia="zh-CN"/>
                                </w:rPr>
                                <w:t>东寨镇</w:t>
                              </w:r>
                              <w:r>
                                <w:rPr>
                                  <w:rFonts w:hint="eastAsia"/>
                                  <w:sz w:val="18"/>
                                  <w:szCs w:val="18"/>
                                </w:rPr>
                                <w:t>人民政府</w:t>
                              </w:r>
                            </w:p>
                          </w:txbxContent>
                        </wps:txbx>
                        <wps:bodyPr upright="1"/>
                      </wps:wsp>
                      <wps:wsp>
                        <wps:cNvPr id="6" name="矩形 6"/>
                        <wps:cNvSpPr/>
                        <wps:spPr>
                          <a:xfrm>
                            <a:off x="7176" y="2136"/>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Lines="0" w:beforeAutospacing="1" w:after="100" w:afterLines="0" w:afterAutospacing="1"/>
                                <w:jc w:val="center"/>
                              </w:pPr>
                              <w:r>
                                <w:rPr>
                                  <w:rFonts w:hint="eastAsia"/>
                                  <w:sz w:val="18"/>
                                  <w:szCs w:val="18"/>
                                  <w:lang w:eastAsia="zh-CN"/>
                                </w:rPr>
                                <w:t>石家庄镇</w:t>
                              </w:r>
                              <w:r>
                                <w:rPr>
                                  <w:rFonts w:hint="eastAsia"/>
                                  <w:sz w:val="18"/>
                                  <w:szCs w:val="18"/>
                                </w:rPr>
                                <w:t>人民政府</w:t>
                              </w:r>
                            </w:p>
                          </w:txbxContent>
                        </wps:txbx>
                        <wps:bodyPr upright="1"/>
                      </wps:wsp>
                      <wps:wsp>
                        <wps:cNvPr id="7" name="矩形 7"/>
                        <wps:cNvSpPr/>
                        <wps:spPr>
                          <a:xfrm>
                            <a:off x="7176" y="2715"/>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lang w:eastAsia="zh-CN"/>
                                </w:rPr>
                                <w:t>薜家洼</w:t>
                              </w:r>
                              <w:r>
                                <w:rPr>
                                  <w:rFonts w:hint="eastAsia"/>
                                  <w:sz w:val="18"/>
                                  <w:szCs w:val="18"/>
                                </w:rPr>
                                <w:t>乡人民政府</w:t>
                              </w:r>
                            </w:p>
                          </w:txbxContent>
                        </wps:txbx>
                        <wps:bodyPr upright="1"/>
                      </wps:wsp>
                      <wps:wsp>
                        <wps:cNvPr id="8" name="矩形 8"/>
                        <wps:cNvSpPr/>
                        <wps:spPr>
                          <a:xfrm>
                            <a:off x="7176" y="3264"/>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lang w:eastAsia="zh-CN"/>
                                </w:rPr>
                                <w:t>余庄乡</w:t>
                              </w:r>
                              <w:r>
                                <w:rPr>
                                  <w:rFonts w:hint="eastAsia"/>
                                  <w:sz w:val="18"/>
                                  <w:szCs w:val="18"/>
                                </w:rPr>
                                <w:t>人民政府</w:t>
                              </w:r>
                            </w:p>
                          </w:txbxContent>
                        </wps:txbx>
                        <wps:bodyPr upright="1"/>
                      </wps:wsp>
                      <wps:wsp>
                        <wps:cNvPr id="9" name="矩形 9"/>
                        <wps:cNvSpPr/>
                        <wps:spPr>
                          <a:xfrm>
                            <a:off x="7176" y="3813"/>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eastAsia="zh-CN"/>
                                </w:rPr>
                                <w:t>迭台寺乡</w:t>
                              </w:r>
                              <w:r>
                                <w:rPr>
                                  <w:rFonts w:hint="eastAsia"/>
                                  <w:sz w:val="18"/>
                                  <w:szCs w:val="18"/>
                                </w:rPr>
                                <w:t>人民政府</w:t>
                              </w:r>
                            </w:p>
                          </w:txbxContent>
                        </wps:txbx>
                        <wps:bodyPr upright="1"/>
                      </wps:wsp>
                      <wps:wsp>
                        <wps:cNvPr id="10" name="矩形 10"/>
                        <wps:cNvSpPr/>
                        <wps:spPr>
                          <a:xfrm>
                            <a:off x="7176" y="4359"/>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 w:val="18"/>
                                  <w:szCs w:val="18"/>
                                  <w:lang w:eastAsia="zh-CN"/>
                                </w:rPr>
                                <w:t>涔山乡人民政府</w:t>
                              </w:r>
                            </w:p>
                            <w:p>
                              <w:pPr>
                                <w:jc w:val="both"/>
                              </w:pPr>
                            </w:p>
                          </w:txbxContent>
                        </wps:txbx>
                        <wps:bodyPr upright="1"/>
                      </wps:wsp>
                      <wps:wsp>
                        <wps:cNvPr id="11" name="矩形 11"/>
                        <wps:cNvSpPr/>
                        <wps:spPr>
                          <a:xfrm>
                            <a:off x="7176" y="4941"/>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eastAsia="zh-CN"/>
                                </w:rPr>
                                <w:t>东马坊</w:t>
                              </w:r>
                              <w:r>
                                <w:rPr>
                                  <w:rFonts w:hint="eastAsia"/>
                                  <w:sz w:val="18"/>
                                  <w:szCs w:val="18"/>
                                </w:rPr>
                                <w:t>乡人民政府</w:t>
                              </w:r>
                            </w:p>
                          </w:txbxContent>
                        </wps:txbx>
                        <wps:bodyPr upright="1"/>
                      </wps:wsp>
                      <wps:wsp>
                        <wps:cNvPr id="12" name="矩形 12"/>
                        <wps:cNvSpPr/>
                        <wps:spPr>
                          <a:xfrm>
                            <a:off x="7176" y="5488"/>
                            <a:ext cx="1814"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eastAsia="zh-CN"/>
                                </w:rPr>
                                <w:t>怀道</w:t>
                              </w:r>
                              <w:r>
                                <w:rPr>
                                  <w:rFonts w:hint="eastAsia"/>
                                  <w:sz w:val="18"/>
                                  <w:szCs w:val="18"/>
                                </w:rPr>
                                <w:t>乡人民政府</w:t>
                              </w:r>
                            </w:p>
                          </w:txbxContent>
                        </wps:txbx>
                        <wps:bodyPr upright="1"/>
                      </wps:wsp>
                      <wps:wsp>
                        <wps:cNvPr id="13" name="矩形 13"/>
                        <wps:cNvSpPr/>
                        <wps:spPr>
                          <a:xfrm>
                            <a:off x="1321" y="3804"/>
                            <a:ext cx="124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textAlignment w:val="auto"/>
                                <w:outlineLvl w:val="9"/>
                                <w:rPr>
                                  <w:spacing w:val="-12"/>
                                  <w:sz w:val="18"/>
                                  <w:szCs w:val="18"/>
                                </w:rPr>
                              </w:pPr>
                              <w:r>
                                <w:rPr>
                                  <w:rFonts w:hint="eastAsia"/>
                                  <w:spacing w:val="-12"/>
                                  <w:sz w:val="18"/>
                                  <w:szCs w:val="18"/>
                                </w:rPr>
                                <w:t>转移安置组：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textAlignment w:val="auto"/>
                                <w:outlineLvl w:val="9"/>
                                <w:rPr>
                                  <w:rFonts w:hint="eastAsia" w:eastAsia="宋体"/>
                                  <w:sz w:val="18"/>
                                  <w:szCs w:val="18"/>
                                  <w:lang w:eastAsia="zh-CN"/>
                                </w:rPr>
                              </w:pPr>
                              <w:r>
                                <w:rPr>
                                  <w:rFonts w:hint="eastAsia"/>
                                  <w:sz w:val="18"/>
                                  <w:szCs w:val="18"/>
                                  <w:lang w:eastAsia="zh-CN"/>
                                </w:rPr>
                                <w:t>副县长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textAlignment w:val="auto"/>
                                <w:outlineLvl w:val="9"/>
                                <w:rPr>
                                  <w:sz w:val="18"/>
                                  <w:szCs w:val="18"/>
                                </w:rPr>
                              </w:pPr>
                              <w:r>
                                <w:rPr>
                                  <w:rFonts w:hint="eastAsia"/>
                                  <w:b/>
                                  <w:bCs/>
                                  <w:sz w:val="18"/>
                                  <w:szCs w:val="18"/>
                                </w:rPr>
                                <w:t>成员</w:t>
                              </w:r>
                              <w:r>
                                <w:rPr>
                                  <w:b/>
                                  <w:bCs/>
                                  <w:sz w:val="18"/>
                                  <w:szCs w:val="18"/>
                                </w:rPr>
                                <w:t>:</w:t>
                              </w:r>
                              <w:r>
                                <w:rPr>
                                  <w:sz w:val="18"/>
                                  <w:szCs w:val="18"/>
                                </w:rPr>
                                <w:t xml:space="preserve">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00" w:lineRule="exact"/>
                                <w:ind w:left="0" w:leftChars="0" w:right="105" w:rightChars="0" w:firstLine="0" w:firstLineChars="0"/>
                                <w:jc w:val="both"/>
                                <w:textAlignment w:val="auto"/>
                                <w:outlineLvl w:val="9"/>
                                <w:rPr>
                                  <w:rFonts w:hint="eastAsia"/>
                                  <w:sz w:val="18"/>
                                  <w:szCs w:val="18"/>
                                  <w:lang w:val="en-US" w:eastAsia="zh-CN"/>
                                </w:rPr>
                              </w:pPr>
                              <w:r>
                                <w:rPr>
                                  <w:rFonts w:hint="eastAsia"/>
                                  <w:sz w:val="18"/>
                                  <w:szCs w:val="18"/>
                                  <w:lang w:val="en-US" w:eastAsia="zh-CN"/>
                                </w:rPr>
                                <w:t xml:space="preserve"> </w:t>
                              </w:r>
                              <w:r>
                                <w:rPr>
                                  <w:rFonts w:hint="eastAsia"/>
                                  <w:sz w:val="18"/>
                                  <w:szCs w:val="18"/>
                                  <w:lang w:eastAsia="zh-CN"/>
                                </w:rPr>
                                <w:t>汾河治理</w:t>
                              </w: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00" w:lineRule="exact"/>
                                <w:ind w:left="0" w:leftChars="0" w:right="105" w:rightChars="0" w:firstLine="0" w:firstLineChars="0"/>
                                <w:jc w:val="both"/>
                                <w:textAlignment w:val="auto"/>
                                <w:outlineLvl w:val="9"/>
                                <w:rPr>
                                  <w:rFonts w:hint="eastAsia" w:eastAsia="宋体"/>
                                  <w:sz w:val="18"/>
                                  <w:szCs w:val="18"/>
                                  <w:lang w:eastAsia="zh-CN"/>
                                </w:rPr>
                              </w:pPr>
                              <w:r>
                                <w:rPr>
                                  <w:rFonts w:hint="eastAsia"/>
                                  <w:sz w:val="18"/>
                                  <w:szCs w:val="18"/>
                                  <w:lang w:val="en-US" w:eastAsia="zh-CN"/>
                                </w:rPr>
                                <w:t xml:space="preserve"> </w:t>
                              </w:r>
                              <w:r>
                                <w:rPr>
                                  <w:rFonts w:hint="eastAsia"/>
                                  <w:sz w:val="18"/>
                                  <w:szCs w:val="18"/>
                                  <w:lang w:eastAsia="zh-CN"/>
                                </w:rPr>
                                <w:t>事务中心</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sz w:val="18"/>
                                  <w:szCs w:val="18"/>
                                </w:rPr>
                              </w:pPr>
                              <w:r>
                                <w:rPr>
                                  <w:rFonts w:hint="eastAsia"/>
                                  <w:sz w:val="18"/>
                                  <w:szCs w:val="18"/>
                                </w:rPr>
                                <w:t>公安局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eastAsia="宋体"/>
                                  <w:sz w:val="18"/>
                                  <w:szCs w:val="18"/>
                                  <w:lang w:eastAsia="zh-CN"/>
                                </w:rPr>
                              </w:pPr>
                              <w:r>
                                <w:rPr>
                                  <w:rFonts w:hint="eastAsia"/>
                                  <w:sz w:val="18"/>
                                  <w:szCs w:val="18"/>
                                  <w:lang w:eastAsia="zh-CN"/>
                                </w:rPr>
                                <w:t>住建局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sz w:val="18"/>
                                  <w:szCs w:val="18"/>
                                </w:rPr>
                              </w:pPr>
                              <w:r>
                                <w:rPr>
                                  <w:rFonts w:hint="eastAsia"/>
                                  <w:sz w:val="18"/>
                                  <w:szCs w:val="18"/>
                                </w:rPr>
                                <w:t>民政局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eastAsia="宋体"/>
                                  <w:sz w:val="18"/>
                                  <w:szCs w:val="18"/>
                                  <w:lang w:eastAsia="zh-CN"/>
                                </w:rPr>
                              </w:pPr>
                              <w:r>
                                <w:rPr>
                                  <w:rFonts w:hint="eastAsia"/>
                                  <w:sz w:val="18"/>
                                  <w:szCs w:val="18"/>
                                  <w:lang w:eastAsia="zh-CN"/>
                                </w:rPr>
                                <w:t>人社局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eastAsia="宋体"/>
                                  <w:sz w:val="18"/>
                                  <w:szCs w:val="18"/>
                                  <w:lang w:eastAsia="zh-CN"/>
                                </w:rPr>
                              </w:pPr>
                              <w:r>
                                <w:rPr>
                                  <w:rFonts w:hint="eastAsia"/>
                                  <w:sz w:val="18"/>
                                  <w:szCs w:val="18"/>
                                  <w:lang w:eastAsia="zh-CN"/>
                                </w:rPr>
                                <w:t>教育局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sz w:val="18"/>
                                  <w:szCs w:val="18"/>
                                  <w:lang w:eastAsia="zh-CN"/>
                                </w:rPr>
                              </w:pPr>
                              <w:r>
                                <w:rPr>
                                  <w:rFonts w:hint="eastAsia"/>
                                  <w:sz w:val="18"/>
                                  <w:szCs w:val="18"/>
                                  <w:lang w:eastAsia="zh-CN"/>
                                </w:rPr>
                                <w:t>环保局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sz w:val="18"/>
                                  <w:szCs w:val="18"/>
                                  <w:lang w:eastAsia="zh-CN"/>
                                </w:rPr>
                              </w:pPr>
                              <w:r>
                                <w:rPr>
                                  <w:rFonts w:hint="eastAsia"/>
                                  <w:sz w:val="18"/>
                                  <w:szCs w:val="18"/>
                                  <w:lang w:eastAsia="zh-CN"/>
                                </w:rPr>
                                <w:t>文旅局</w:t>
                              </w:r>
                            </w:p>
                          </w:txbxContent>
                        </wps:txbx>
                        <wps:bodyPr upright="1"/>
                      </wps:wsp>
                      <wps:wsp>
                        <wps:cNvPr id="14" name="直接连接符 14"/>
                        <wps:cNvCnPr/>
                        <wps:spPr>
                          <a:xfrm>
                            <a:off x="661" y="3246"/>
                            <a:ext cx="5155" cy="0"/>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a:off x="661" y="3246"/>
                            <a:ext cx="0" cy="522"/>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3305" y="507"/>
                            <a:ext cx="1" cy="1077"/>
                          </a:xfrm>
                          <a:prstGeom prst="line">
                            <a:avLst/>
                          </a:prstGeom>
                          <a:ln w="9525" cap="flat" cmpd="sng">
                            <a:solidFill>
                              <a:srgbClr val="000000"/>
                            </a:solidFill>
                            <a:prstDash val="solid"/>
                            <a:headEnd type="none" w="med" len="med"/>
                            <a:tailEnd type="none" w="med" len="med"/>
                          </a:ln>
                        </wps:spPr>
                        <wps:bodyPr upright="1"/>
                      </wps:wsp>
                      <wps:wsp>
                        <wps:cNvPr id="17" name="任意多边形 17"/>
                        <wps:cNvSpPr/>
                        <wps:spPr>
                          <a:xfrm>
                            <a:off x="6825" y="720"/>
                            <a:ext cx="357" cy="13"/>
                          </a:xfrm>
                          <a:custGeom>
                            <a:avLst/>
                            <a:gdLst/>
                            <a:ahLst/>
                            <a:cxnLst/>
                            <a:pathLst>
                              <a:path w="357" h="13">
                                <a:moveTo>
                                  <a:pt x="0" y="0"/>
                                </a:moveTo>
                                <a:lnTo>
                                  <a:pt x="357" y="13"/>
                                </a:lnTo>
                              </a:path>
                            </a:pathLst>
                          </a:custGeom>
                          <a:noFill/>
                          <a:ln w="9525" cap="flat" cmpd="sng">
                            <a:solidFill>
                              <a:srgbClr val="000000"/>
                            </a:solidFill>
                            <a:prstDash val="solid"/>
                            <a:headEnd type="none" w="med" len="med"/>
                            <a:tailEnd type="none" w="med" len="med"/>
                          </a:ln>
                        </wps:spPr>
                        <wps:bodyPr upright="1"/>
                      </wps:wsp>
                      <wps:wsp>
                        <wps:cNvPr id="18" name="直接连接符 18"/>
                        <wps:cNvCnPr/>
                        <wps:spPr>
                          <a:xfrm>
                            <a:off x="6840" y="3502"/>
                            <a:ext cx="340" cy="0"/>
                          </a:xfrm>
                          <a:prstGeom prst="line">
                            <a:avLst/>
                          </a:prstGeom>
                          <a:ln w="9525" cap="flat" cmpd="sng">
                            <a:solidFill>
                              <a:srgbClr val="000000"/>
                            </a:solidFill>
                            <a:prstDash val="solid"/>
                            <a:headEnd type="none" w="med" len="med"/>
                            <a:tailEnd type="none" w="med" len="med"/>
                          </a:ln>
                        </wps:spPr>
                        <wps:bodyPr upright="1"/>
                      </wps:wsp>
                      <wps:wsp>
                        <wps:cNvPr id="19" name="直接连接符 19"/>
                        <wps:cNvCnPr/>
                        <wps:spPr>
                          <a:xfrm>
                            <a:off x="6840" y="5178"/>
                            <a:ext cx="340" cy="0"/>
                          </a:xfrm>
                          <a:prstGeom prst="line">
                            <a:avLst/>
                          </a:prstGeom>
                          <a:ln w="9525" cap="flat" cmpd="sng">
                            <a:solidFill>
                              <a:srgbClr val="000000"/>
                            </a:solidFill>
                            <a:prstDash val="solid"/>
                            <a:headEnd type="none" w="med" len="med"/>
                            <a:tailEnd type="none" w="med" len="med"/>
                          </a:ln>
                        </wps:spPr>
                        <wps:bodyPr upright="1"/>
                      </wps:wsp>
                      <wps:wsp>
                        <wps:cNvPr id="20" name="直接连接符 20"/>
                        <wps:cNvCnPr/>
                        <wps:spPr>
                          <a:xfrm>
                            <a:off x="6840" y="5762"/>
                            <a:ext cx="340" cy="0"/>
                          </a:xfrm>
                          <a:prstGeom prst="line">
                            <a:avLst/>
                          </a:prstGeom>
                          <a:ln w="9525" cap="flat" cmpd="sng">
                            <a:solidFill>
                              <a:srgbClr val="000000"/>
                            </a:solidFill>
                            <a:prstDash val="solid"/>
                            <a:headEnd type="none" w="med" len="med"/>
                            <a:tailEnd type="none" w="med" len="med"/>
                          </a:ln>
                        </wps:spPr>
                        <wps:bodyPr upright="1"/>
                      </wps:wsp>
                      <wps:wsp>
                        <wps:cNvPr id="21" name="矩形 21"/>
                        <wps:cNvSpPr/>
                        <wps:spPr>
                          <a:xfrm>
                            <a:off x="0" y="3783"/>
                            <a:ext cx="124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rPr>
                                  <w:spacing w:val="-12"/>
                                  <w:sz w:val="18"/>
                                  <w:szCs w:val="18"/>
                                </w:rPr>
                              </w:pPr>
                              <w:r>
                                <w:rPr>
                                  <w:rFonts w:hint="eastAsia"/>
                                  <w:spacing w:val="-12"/>
                                  <w:sz w:val="18"/>
                                  <w:szCs w:val="18"/>
                                </w:rPr>
                                <w:t>信息监测组：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rPr>
                                  <w:sz w:val="18"/>
                                  <w:szCs w:val="18"/>
                                </w:rPr>
                              </w:pPr>
                              <w:r>
                                <w:rPr>
                                  <w:rFonts w:hint="eastAsia"/>
                                  <w:bCs/>
                                  <w:sz w:val="18"/>
                                  <w:szCs w:val="18"/>
                                </w:rPr>
                                <w:t>主管</w:t>
                              </w:r>
                              <w:r>
                                <w:rPr>
                                  <w:rFonts w:hint="eastAsia"/>
                                  <w:sz w:val="18"/>
                                  <w:szCs w:val="18"/>
                                </w:rPr>
                                <w:t>副县长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3" w:right="377" w:hanging="443" w:hangingChars="245"/>
                                <w:jc w:val="right"/>
                                <w:textAlignment w:val="auto"/>
                                <w:outlineLvl w:val="9"/>
                                <w:rPr>
                                  <w:sz w:val="18"/>
                                  <w:szCs w:val="18"/>
                                </w:rPr>
                              </w:pPr>
                              <w:r>
                                <w:rPr>
                                  <w:rFonts w:hint="eastAsia"/>
                                  <w:b/>
                                  <w:bCs/>
                                  <w:sz w:val="18"/>
                                  <w:szCs w:val="18"/>
                                </w:rPr>
                                <w:t>成员</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right="17" w:hanging="423" w:hangingChars="246"/>
                                <w:jc w:val="center"/>
                                <w:textAlignment w:val="auto"/>
                                <w:outlineLvl w:val="9"/>
                                <w:rPr>
                                  <w:rFonts w:hint="eastAsia"/>
                                  <w:spacing w:val="-4"/>
                                  <w:sz w:val="18"/>
                                  <w:szCs w:val="18"/>
                                </w:rPr>
                              </w:pPr>
                              <w:r>
                                <w:rPr>
                                  <w:rFonts w:hint="eastAsia"/>
                                  <w:spacing w:val="-4"/>
                                  <w:sz w:val="18"/>
                                  <w:szCs w:val="18"/>
                                </w:rPr>
                                <w:t>水利局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right="17" w:hanging="423" w:hangingChars="246"/>
                                <w:jc w:val="center"/>
                                <w:textAlignment w:val="auto"/>
                                <w:outlineLvl w:val="9"/>
                                <w:rPr>
                                  <w:rFonts w:hint="eastAsia" w:eastAsia="宋体"/>
                                  <w:spacing w:val="-4"/>
                                  <w:sz w:val="18"/>
                                  <w:szCs w:val="18"/>
                                  <w:lang w:eastAsia="zh-CN"/>
                                </w:rPr>
                              </w:pPr>
                              <w:r>
                                <w:rPr>
                                  <w:rFonts w:hint="eastAsia"/>
                                  <w:spacing w:val="-4"/>
                                  <w:sz w:val="18"/>
                                  <w:szCs w:val="18"/>
                                  <w:lang w:eastAsia="zh-CN"/>
                                </w:rPr>
                                <w:t>发改局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hanging="423" w:hangingChars="246"/>
                                <w:jc w:val="center"/>
                                <w:textAlignment w:val="auto"/>
                                <w:outlineLvl w:val="9"/>
                                <w:rPr>
                                  <w:spacing w:val="-4"/>
                                  <w:sz w:val="18"/>
                                  <w:szCs w:val="18"/>
                                </w:rPr>
                              </w:pPr>
                              <w:r>
                                <w:rPr>
                                  <w:rFonts w:hint="eastAsia"/>
                                  <w:spacing w:val="-4"/>
                                  <w:sz w:val="18"/>
                                  <w:szCs w:val="18"/>
                                </w:rPr>
                                <w:t>气象局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hanging="423" w:hangingChars="246"/>
                                <w:jc w:val="center"/>
                                <w:textAlignment w:val="auto"/>
                                <w:outlineLvl w:val="9"/>
                                <w:rPr>
                                  <w:rFonts w:hint="eastAsia"/>
                                  <w:spacing w:val="-4"/>
                                  <w:sz w:val="18"/>
                                  <w:szCs w:val="18"/>
                                  <w:lang w:eastAsia="zh-CN"/>
                                </w:rPr>
                              </w:pPr>
                              <w:r>
                                <w:rPr>
                                  <w:rFonts w:hint="eastAsia"/>
                                  <w:spacing w:val="-4"/>
                                  <w:sz w:val="18"/>
                                  <w:szCs w:val="18"/>
                                  <w:lang w:eastAsia="zh-CN"/>
                                </w:rPr>
                                <w:t>应急局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hanging="423" w:hangingChars="246"/>
                                <w:jc w:val="center"/>
                                <w:textAlignment w:val="auto"/>
                                <w:outlineLvl w:val="9"/>
                                <w:rPr>
                                  <w:rFonts w:hint="eastAsia"/>
                                  <w:spacing w:val="-4"/>
                                  <w:sz w:val="18"/>
                                  <w:szCs w:val="18"/>
                                  <w:lang w:eastAsia="zh-CN"/>
                                </w:rPr>
                              </w:pPr>
                              <w:r>
                                <w:rPr>
                                  <w:rFonts w:hint="eastAsia"/>
                                  <w:spacing w:val="-4"/>
                                  <w:sz w:val="18"/>
                                  <w:szCs w:val="18"/>
                                  <w:lang w:eastAsia="zh-CN"/>
                                </w:rPr>
                                <w:t>自然资源局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4" w:leftChars="1" w:hanging="442" w:hangingChars="246"/>
                                <w:jc w:val="center"/>
                                <w:textAlignment w:val="auto"/>
                                <w:outlineLvl w:val="9"/>
                                <w:rPr>
                                  <w:rFonts w:hint="eastAsia"/>
                                  <w:sz w:val="18"/>
                                  <w:szCs w:val="18"/>
                                  <w:lang w:eastAsia="zh-CN"/>
                                </w:rPr>
                              </w:pPr>
                              <w:r>
                                <w:rPr>
                                  <w:rFonts w:hint="eastAsia"/>
                                  <w:sz w:val="18"/>
                                  <w:szCs w:val="18"/>
                                  <w:lang w:eastAsia="zh-CN"/>
                                </w:rPr>
                                <w:t>农业农村局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4" w:leftChars="1" w:hanging="442" w:hangingChars="246"/>
                                <w:jc w:val="center"/>
                                <w:textAlignment w:val="auto"/>
                                <w:outlineLvl w:val="9"/>
                                <w:rPr>
                                  <w:rFonts w:hint="eastAsia"/>
                                  <w:sz w:val="18"/>
                                  <w:szCs w:val="18"/>
                                  <w:lang w:eastAsia="zh-CN"/>
                                </w:rPr>
                              </w:pPr>
                              <w:r>
                                <w:rPr>
                                  <w:rFonts w:hint="eastAsia"/>
                                  <w:sz w:val="18"/>
                                  <w:szCs w:val="18"/>
                                  <w:lang w:eastAsia="zh-CN"/>
                                </w:rPr>
                                <w:t>林业局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4" w:leftChars="1" w:hanging="442" w:hangingChars="246"/>
                                <w:jc w:val="center"/>
                                <w:textAlignment w:val="auto"/>
                                <w:outlineLvl w:val="9"/>
                                <w:rPr>
                                  <w:rFonts w:hint="eastAsia"/>
                                  <w:sz w:val="18"/>
                                  <w:szCs w:val="18"/>
                                  <w:lang w:eastAsia="zh-CN"/>
                                </w:rPr>
                              </w:pPr>
                              <w:r>
                                <w:rPr>
                                  <w:rFonts w:hint="eastAsia"/>
                                  <w:sz w:val="18"/>
                                  <w:szCs w:val="18"/>
                                  <w:lang w:eastAsia="zh-CN"/>
                                </w:rPr>
                                <w:t>工信局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pPr>
                            </w:p>
                          </w:txbxContent>
                        </wps:txbx>
                        <wps:bodyPr upright="1"/>
                      </wps:wsp>
                      <wps:wsp>
                        <wps:cNvPr id="22" name="矩形 22"/>
                        <wps:cNvSpPr/>
                        <wps:spPr>
                          <a:xfrm>
                            <a:off x="2625" y="3817"/>
                            <a:ext cx="124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textAlignment w:val="auto"/>
                                <w:outlineLvl w:val="9"/>
                                <w:rPr>
                                  <w:spacing w:val="-12"/>
                                  <w:sz w:val="18"/>
                                  <w:szCs w:val="18"/>
                                </w:rPr>
                              </w:pPr>
                              <w:r>
                                <w:rPr>
                                  <w:rFonts w:hint="eastAsia"/>
                                  <w:spacing w:val="-12"/>
                                  <w:sz w:val="18"/>
                                  <w:szCs w:val="18"/>
                                </w:rPr>
                                <w:t>调度保障组：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textAlignment w:val="auto"/>
                                <w:outlineLvl w:val="9"/>
                                <w:rPr>
                                  <w:sz w:val="18"/>
                                  <w:szCs w:val="18"/>
                                </w:rPr>
                              </w:pPr>
                              <w:r>
                                <w:rPr>
                                  <w:rFonts w:hint="eastAsia"/>
                                  <w:sz w:val="18"/>
                                  <w:szCs w:val="18"/>
                                  <w:lang w:eastAsia="zh-CN"/>
                                </w:rPr>
                                <w:t>主管副</w:t>
                              </w:r>
                              <w:r>
                                <w:rPr>
                                  <w:rFonts w:hint="eastAsia"/>
                                  <w:sz w:val="18"/>
                                  <w:szCs w:val="18"/>
                                </w:rPr>
                                <w:t>县长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left"/>
                                <w:textAlignment w:val="auto"/>
                                <w:outlineLvl w:val="9"/>
                                <w:rPr>
                                  <w:rFonts w:hint="eastAsia"/>
                                  <w:b/>
                                  <w:bCs/>
                                  <w:sz w:val="18"/>
                                  <w:szCs w:val="18"/>
                                </w:rPr>
                              </w:pPr>
                              <w:r>
                                <w:rPr>
                                  <w:rFonts w:hint="eastAsia"/>
                                  <w:b/>
                                  <w:bCs/>
                                  <w:sz w:val="18"/>
                                  <w:szCs w:val="18"/>
                                </w:rPr>
                                <w:t>成员：</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180" w:firstLineChars="100"/>
                                <w:jc w:val="left"/>
                                <w:textAlignment w:val="auto"/>
                                <w:outlineLvl w:val="9"/>
                                <w:rPr>
                                  <w:rFonts w:hint="eastAsia"/>
                                  <w:b w:val="0"/>
                                  <w:bCs w:val="0"/>
                                  <w:sz w:val="18"/>
                                  <w:szCs w:val="18"/>
                                  <w:lang w:eastAsia="zh-CN"/>
                                </w:rPr>
                              </w:pPr>
                              <w:r>
                                <w:rPr>
                                  <w:rFonts w:hint="eastAsia"/>
                                  <w:b w:val="0"/>
                                  <w:bCs w:val="0"/>
                                  <w:sz w:val="18"/>
                                  <w:szCs w:val="18"/>
                                  <w:lang w:val="en-US" w:eastAsia="zh-CN"/>
                                </w:rPr>
                                <w:t xml:space="preserve"> </w:t>
                              </w:r>
                              <w:r>
                                <w:rPr>
                                  <w:rFonts w:hint="eastAsia"/>
                                  <w:b w:val="0"/>
                                  <w:bCs w:val="0"/>
                                  <w:sz w:val="18"/>
                                  <w:szCs w:val="18"/>
                                  <w:lang w:eastAsia="zh-CN"/>
                                </w:rPr>
                                <w:t>财政局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sz w:val="18"/>
                                  <w:szCs w:val="18"/>
                                </w:rPr>
                              </w:pPr>
                              <w:r>
                                <w:rPr>
                                  <w:rFonts w:hint="eastAsia"/>
                                  <w:sz w:val="18"/>
                                  <w:szCs w:val="18"/>
                                </w:rPr>
                                <w:t>卫生局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交通局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供销社</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供电公司</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sz w:val="18"/>
                                  <w:szCs w:val="18"/>
                                  <w:lang w:eastAsia="zh-CN"/>
                                </w:rPr>
                              </w:pPr>
                              <w:r>
                                <w:rPr>
                                  <w:rFonts w:hint="eastAsia"/>
                                  <w:sz w:val="18"/>
                                  <w:szCs w:val="18"/>
                                  <w:lang w:eastAsia="zh-CN"/>
                                </w:rPr>
                                <w:t>移动公司</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sz w:val="18"/>
                                  <w:szCs w:val="18"/>
                                  <w:lang w:eastAsia="zh-CN"/>
                                </w:rPr>
                              </w:pPr>
                              <w:r>
                                <w:rPr>
                                  <w:rFonts w:hint="eastAsia"/>
                                  <w:sz w:val="18"/>
                                  <w:szCs w:val="18"/>
                                  <w:lang w:eastAsia="zh-CN"/>
                                </w:rPr>
                                <w:t>联通公司</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sz w:val="18"/>
                                  <w:szCs w:val="18"/>
                                  <w:lang w:eastAsia="zh-CN"/>
                                </w:rPr>
                              </w:pPr>
                              <w:r>
                                <w:rPr>
                                  <w:rFonts w:hint="eastAsia"/>
                                  <w:sz w:val="18"/>
                                  <w:szCs w:val="18"/>
                                  <w:lang w:eastAsia="zh-CN"/>
                                </w:rPr>
                                <w:t>电信公司</w:t>
                              </w:r>
                            </w:p>
                          </w:txbxContent>
                        </wps:txbx>
                        <wps:bodyPr upright="1"/>
                      </wps:wsp>
                      <wps:wsp>
                        <wps:cNvPr id="23" name="矩形 23"/>
                        <wps:cNvSpPr/>
                        <wps:spPr>
                          <a:xfrm>
                            <a:off x="3950" y="3817"/>
                            <a:ext cx="124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spacing w:val="-12"/>
                                  <w:sz w:val="18"/>
                                  <w:szCs w:val="18"/>
                                </w:rPr>
                                <w:t>新闻报道组</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电视台长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b/>
                                  <w:bCs/>
                                  <w:sz w:val="18"/>
                                  <w:szCs w:val="18"/>
                                </w:rPr>
                              </w:pPr>
                              <w:r>
                                <w:rPr>
                                  <w:rFonts w:hint="eastAsia"/>
                                  <w:b/>
                                  <w:bCs/>
                                  <w:sz w:val="18"/>
                                  <w:szCs w:val="18"/>
                                </w:rPr>
                                <w:t>成员：</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eastAsia="宋体"/>
                                  <w:lang w:eastAsia="zh-CN"/>
                                </w:rPr>
                              </w:pPr>
                              <w:r>
                                <w:rPr>
                                  <w:rFonts w:hint="eastAsia"/>
                                  <w:sz w:val="18"/>
                                  <w:szCs w:val="18"/>
                                  <w:lang w:eastAsia="zh-CN"/>
                                </w:rPr>
                                <w:t>融媒体中心</w:t>
                              </w:r>
                            </w:p>
                          </w:txbxContent>
                        </wps:txbx>
                        <wps:bodyPr upright="1"/>
                      </wps:wsp>
                      <wps:wsp>
                        <wps:cNvPr id="24" name="矩形 24"/>
                        <wps:cNvSpPr/>
                        <wps:spPr>
                          <a:xfrm>
                            <a:off x="5220" y="3783"/>
                            <a:ext cx="124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pacing w:val="-12"/>
                                  <w:sz w:val="18"/>
                                  <w:szCs w:val="18"/>
                                </w:rPr>
                              </w:pPr>
                              <w:r>
                                <w:rPr>
                                  <w:rFonts w:hint="eastAsia"/>
                                  <w:spacing w:val="-12"/>
                                  <w:sz w:val="18"/>
                                  <w:szCs w:val="18"/>
                                </w:rPr>
                                <w:t>抢险救灾组：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sz w:val="18"/>
                                  <w:szCs w:val="18"/>
                                </w:rPr>
                                <w:t>人武部</w:t>
                              </w:r>
                              <w:r>
                                <w:rPr>
                                  <w:rFonts w:hint="eastAsia"/>
                                  <w:sz w:val="18"/>
                                  <w:szCs w:val="18"/>
                                  <w:lang w:eastAsia="zh-CN"/>
                                </w:rPr>
                                <w:t>副</w:t>
                              </w:r>
                              <w:r>
                                <w:rPr>
                                  <w:rFonts w:hint="eastAsia"/>
                                  <w:sz w:val="18"/>
                                  <w:szCs w:val="18"/>
                                </w:rPr>
                                <w:t>部长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b/>
                                  <w:bCs/>
                                  <w:sz w:val="18"/>
                                  <w:szCs w:val="18"/>
                                </w:rPr>
                                <w:t>成员</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sz w:val="18"/>
                                  <w:szCs w:val="18"/>
                                  <w:lang w:eastAsia="zh-CN"/>
                                </w:rPr>
                                <w:t>宁武</w:t>
                              </w:r>
                              <w:r>
                                <w:rPr>
                                  <w:rFonts w:hint="eastAsia"/>
                                  <w:sz w:val="18"/>
                                  <w:szCs w:val="18"/>
                                </w:rPr>
                                <w:t>县应急抢险</w:t>
                              </w:r>
                              <w:r>
                                <w:rPr>
                                  <w:rFonts w:hint="eastAsia"/>
                                  <w:sz w:val="18"/>
                                  <w:szCs w:val="18"/>
                                  <w:lang w:eastAsia="zh-CN"/>
                                </w:rPr>
                                <w:t>救援</w:t>
                              </w:r>
                              <w:r>
                                <w:rPr>
                                  <w:rFonts w:hint="eastAsia"/>
                                  <w:sz w:val="18"/>
                                  <w:szCs w:val="18"/>
                                </w:rPr>
                                <w:t>队</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县消防大队</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武警宁武中队</w:t>
                              </w:r>
                            </w:p>
                          </w:txbxContent>
                        </wps:txbx>
                        <wps:bodyPr upright="1"/>
                      </wps:wsp>
                      <wps:wsp>
                        <wps:cNvPr id="25" name="直接连接符 25"/>
                        <wps:cNvCnPr/>
                        <wps:spPr>
                          <a:xfrm>
                            <a:off x="1983" y="3255"/>
                            <a:ext cx="0" cy="522"/>
                          </a:xfrm>
                          <a:prstGeom prst="line">
                            <a:avLst/>
                          </a:prstGeom>
                          <a:ln w="9525" cap="flat" cmpd="sng">
                            <a:solidFill>
                              <a:srgbClr val="000000"/>
                            </a:solidFill>
                            <a:prstDash val="solid"/>
                            <a:headEnd type="none" w="med" len="med"/>
                            <a:tailEnd type="none" w="med" len="med"/>
                          </a:ln>
                        </wps:spPr>
                        <wps:bodyPr upright="1"/>
                      </wps:wsp>
                      <wps:wsp>
                        <wps:cNvPr id="26" name="任意多边形 26"/>
                        <wps:cNvSpPr/>
                        <wps:spPr>
                          <a:xfrm>
                            <a:off x="3285" y="2700"/>
                            <a:ext cx="15" cy="1110"/>
                          </a:xfrm>
                          <a:custGeom>
                            <a:avLst/>
                            <a:gdLst/>
                            <a:ahLst/>
                            <a:cxnLst/>
                            <a:pathLst>
                              <a:path w="15" h="1110">
                                <a:moveTo>
                                  <a:pt x="15" y="0"/>
                                </a:moveTo>
                                <a:lnTo>
                                  <a:pt x="0" y="1110"/>
                                </a:lnTo>
                              </a:path>
                            </a:pathLst>
                          </a:custGeom>
                          <a:noFill/>
                          <a:ln w="9525" cap="flat" cmpd="sng">
                            <a:solidFill>
                              <a:srgbClr val="000000"/>
                            </a:solidFill>
                            <a:prstDash val="solid"/>
                            <a:headEnd type="none" w="med" len="med"/>
                            <a:tailEnd type="none" w="med" len="med"/>
                          </a:ln>
                        </wps:spPr>
                        <wps:bodyPr upright="1"/>
                      </wps:wsp>
                      <wps:wsp>
                        <wps:cNvPr id="27" name="直接连接符 27"/>
                        <wps:cNvCnPr/>
                        <wps:spPr>
                          <a:xfrm>
                            <a:off x="4627" y="3255"/>
                            <a:ext cx="0" cy="527"/>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a:off x="5816" y="3255"/>
                            <a:ext cx="0" cy="527"/>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6840" y="1282"/>
                            <a:ext cx="340" cy="0"/>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6840" y="1866"/>
                            <a:ext cx="340" cy="0"/>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6840" y="2415"/>
                            <a:ext cx="340" cy="0"/>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a:off x="6840" y="2963"/>
                            <a:ext cx="340" cy="0"/>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a:off x="6840" y="4096"/>
                            <a:ext cx="340" cy="0"/>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a:off x="6840" y="4644"/>
                            <a:ext cx="340" cy="0"/>
                          </a:xfrm>
                          <a:prstGeom prst="line">
                            <a:avLst/>
                          </a:prstGeom>
                          <a:ln w="9525" cap="flat" cmpd="sng">
                            <a:solidFill>
                              <a:srgbClr val="000000"/>
                            </a:solidFill>
                            <a:prstDash val="solid"/>
                            <a:headEnd type="none" w="med" len="med"/>
                            <a:tailEnd type="none" w="med" len="med"/>
                          </a:ln>
                        </wps:spPr>
                        <wps:bodyPr upright="1"/>
                      </wps:wsp>
                      <wps:wsp>
                        <wps:cNvPr id="35" name="矩形 35"/>
                        <wps:cNvSpPr/>
                        <wps:spPr>
                          <a:xfrm>
                            <a:off x="1260" y="0"/>
                            <a:ext cx="4320"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0" w:afterLines="0" w:afterAutospacing="0" w:line="240" w:lineRule="auto"/>
                                <w:ind w:left="0" w:leftChars="0" w:right="0" w:rightChars="0" w:firstLine="0" w:firstLineChars="0"/>
                                <w:jc w:val="center"/>
                                <w:textAlignment w:val="auto"/>
                                <w:outlineLvl w:val="9"/>
                                <w:rPr>
                                  <w:sz w:val="24"/>
                                </w:rPr>
                              </w:pPr>
                              <w:r>
                                <w:rPr>
                                  <w:rFonts w:hint="eastAsia"/>
                                  <w:sz w:val="24"/>
                                </w:rPr>
                                <w:t>忻州市人民政府防汛抗旱指挥部</w:t>
                              </w:r>
                            </w:p>
                          </w:txbxContent>
                        </wps:txbx>
                        <wps:bodyPr upright="1"/>
                      </wps:wsp>
                    </wpg:wgp>
                  </a:graphicData>
                </a:graphic>
              </wp:anchor>
            </w:drawing>
          </mc:Choice>
          <mc:Fallback>
            <w:pict>
              <v:group id="_x0000_s1026" o:spid="_x0000_s1026" o:spt="203" style="position:absolute;left:0pt;margin-left:-47.85pt;margin-top:25.95pt;height:627.3pt;width:453.15pt;z-index:251659264;mso-width-relative:page;mso-height-relative:page;" coordsize="8990,8352" o:gfxdata="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&#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">
                <o:lock v:ext="edit" aspectratio="f"/>
                <v:shape id="_x0000_s1026" o:spid="_x0000_s1026" o:spt="100" style="position:absolute;left:5580;top:2040;height:1;width:1245;" filled="f" stroked="t" coordsize="1245,1" o:gfxdata="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A+mLsAAADa&#10;AAAADwAAAAAAAAABACAAAAAiAAAAZHJzL2Rvd25yZXYueG1sUEsBAhQAFAAAAAgAh07iQDMvBZ47&#10;AAAAOQAAABAAAAAAAAAAAQAgAAAACgEAAGRycy9zaGFwZXhtbC54bWxQSwUGAAAAAAYABgBbAQAA&#10;tAMAAAAA&#10;" path="m0,0l1245,0e">
                  <v:fill on="f" focussize="0,0"/>
                  <v:stroke color="#000000" joinstyle="round"/>
                  <v:imagedata o:title=""/>
                  <o:lock v:ext="edit" aspectratio="f"/>
                </v:shape>
                <v:rect id="_x0000_s1026" o:spid="_x0000_s1026" o:spt="1" style="position:absolute;left:1260;top:1569;height:1122;width:43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sz w:val="24"/>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sz w:val="24"/>
                          </w:rPr>
                        </w:pPr>
                        <w:r>
                          <w:rPr>
                            <w:rFonts w:hint="eastAsia"/>
                            <w:sz w:val="24"/>
                            <w:lang w:eastAsia="zh-CN"/>
                          </w:rPr>
                          <w:t>宁武</w:t>
                        </w:r>
                        <w:r>
                          <w:rPr>
                            <w:rFonts w:hint="eastAsia"/>
                            <w:sz w:val="24"/>
                          </w:rPr>
                          <w:t>县人民政府防汛抗旱指挥部</w:t>
                        </w:r>
                      </w:p>
                      <w:p>
                        <w:pPr>
                          <w:spacing w:before="100" w:beforeLines="0" w:beforeAutospacing="1" w:after="100" w:afterLines="0" w:afterAutospacing="1" w:line="300" w:lineRule="exact"/>
                          <w:jc w:val="center"/>
                          <w:rPr>
                            <w:sz w:val="24"/>
                          </w:rPr>
                        </w:pPr>
                        <w:r>
                          <w:rPr>
                            <w:rFonts w:hint="eastAsia"/>
                            <w:sz w:val="24"/>
                          </w:rPr>
                          <w:t>总指挥：县</w:t>
                        </w:r>
                        <w:r>
                          <w:rPr>
                            <w:rFonts w:hint="eastAsia"/>
                            <w:sz w:val="24"/>
                            <w:lang w:val="en-US" w:eastAsia="zh-CN"/>
                          </w:rPr>
                          <w:t xml:space="preserve"> </w:t>
                        </w:r>
                        <w:r>
                          <w:rPr>
                            <w:rFonts w:hint="eastAsia"/>
                            <w:sz w:val="24"/>
                          </w:rPr>
                          <w:t>长</w:t>
                        </w:r>
                      </w:p>
                    </w:txbxContent>
                  </v:textbox>
                </v:rect>
                <v:rect id="_x0000_s1026" o:spid="_x0000_s1026" o:spt="1" style="position:absolute;left:7176;top:464;height:380;width:1814;"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100" w:beforeLines="0" w:beforeAutospacing="1" w:after="100" w:afterLines="0" w:afterAutospacing="1"/>
                          <w:jc w:val="center"/>
                          <w:rPr>
                            <w:sz w:val="18"/>
                            <w:szCs w:val="18"/>
                          </w:rPr>
                        </w:pPr>
                        <w:r>
                          <w:rPr>
                            <w:rFonts w:hint="eastAsia"/>
                            <w:sz w:val="18"/>
                            <w:szCs w:val="18"/>
                            <w:lang w:eastAsia="zh-CN"/>
                          </w:rPr>
                          <w:t>凤凰镇</w:t>
                        </w:r>
                        <w:r>
                          <w:rPr>
                            <w:rFonts w:hint="eastAsia"/>
                            <w:sz w:val="18"/>
                            <w:szCs w:val="18"/>
                          </w:rPr>
                          <w:t>人民政府</w:t>
                        </w:r>
                      </w:p>
                    </w:txbxContent>
                  </v:textbox>
                </v:rect>
                <v:rect id="_x0000_s1026" o:spid="_x0000_s1026" o:spt="1" style="position:absolute;left:7176;top:1043;height:380;width:181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00" w:beforeLines="0" w:beforeAutospacing="1" w:after="100" w:afterLines="0" w:afterAutospacing="1"/>
                          <w:jc w:val="center"/>
                          <w:rPr>
                            <w:sz w:val="18"/>
                            <w:szCs w:val="18"/>
                          </w:rPr>
                        </w:pPr>
                        <w:r>
                          <w:rPr>
                            <w:rFonts w:hint="eastAsia"/>
                            <w:sz w:val="18"/>
                            <w:szCs w:val="18"/>
                            <w:lang w:eastAsia="zh-CN"/>
                          </w:rPr>
                          <w:t>阳方口镇</w:t>
                        </w:r>
                        <w:r>
                          <w:rPr>
                            <w:rFonts w:hint="eastAsia"/>
                            <w:sz w:val="18"/>
                            <w:szCs w:val="18"/>
                          </w:rPr>
                          <w:t>人民政府</w:t>
                        </w:r>
                      </w:p>
                    </w:txbxContent>
                  </v:textbox>
                </v:rect>
                <v:rect id="_x0000_s1026" o:spid="_x0000_s1026" o:spt="1" style="position:absolute;left:7176;top:1589;height:380;width:181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00" w:beforeLines="0" w:beforeAutospacing="1" w:after="100" w:afterLines="0" w:afterAutospacing="1"/>
                          <w:jc w:val="center"/>
                        </w:pPr>
                        <w:r>
                          <w:rPr>
                            <w:rFonts w:hint="eastAsia"/>
                            <w:sz w:val="18"/>
                            <w:szCs w:val="18"/>
                            <w:lang w:eastAsia="zh-CN"/>
                          </w:rPr>
                          <w:t>东寨镇</w:t>
                        </w:r>
                        <w:r>
                          <w:rPr>
                            <w:rFonts w:hint="eastAsia"/>
                            <w:sz w:val="18"/>
                            <w:szCs w:val="18"/>
                          </w:rPr>
                          <w:t>人民政府</w:t>
                        </w:r>
                      </w:p>
                    </w:txbxContent>
                  </v:textbox>
                </v:rect>
                <v:rect id="_x0000_s1026" o:spid="_x0000_s1026" o:spt="1" style="position:absolute;left:7176;top:2136;height:380;width:181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100" w:beforeLines="0" w:beforeAutospacing="1" w:after="100" w:afterLines="0" w:afterAutospacing="1"/>
                          <w:jc w:val="center"/>
                        </w:pPr>
                        <w:r>
                          <w:rPr>
                            <w:rFonts w:hint="eastAsia"/>
                            <w:sz w:val="18"/>
                            <w:szCs w:val="18"/>
                            <w:lang w:eastAsia="zh-CN"/>
                          </w:rPr>
                          <w:t>石家庄镇</w:t>
                        </w:r>
                        <w:r>
                          <w:rPr>
                            <w:rFonts w:hint="eastAsia"/>
                            <w:sz w:val="18"/>
                            <w:szCs w:val="18"/>
                          </w:rPr>
                          <w:t>人民政府</w:t>
                        </w:r>
                      </w:p>
                    </w:txbxContent>
                  </v:textbox>
                </v:rect>
                <v:rect id="_x0000_s1026" o:spid="_x0000_s1026" o:spt="1" style="position:absolute;left:7176;top:2715;height:380;width:181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sz w:val="18"/>
                            <w:szCs w:val="18"/>
                            <w:lang w:eastAsia="zh-CN"/>
                          </w:rPr>
                          <w:t>薜家洼</w:t>
                        </w:r>
                        <w:r>
                          <w:rPr>
                            <w:rFonts w:hint="eastAsia"/>
                            <w:sz w:val="18"/>
                            <w:szCs w:val="18"/>
                          </w:rPr>
                          <w:t>乡人民政府</w:t>
                        </w:r>
                      </w:p>
                    </w:txbxContent>
                  </v:textbox>
                </v:rect>
                <v:rect id="_x0000_s1026" o:spid="_x0000_s1026" o:spt="1" style="position:absolute;left:7176;top:3264;height:380;width:1814;"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sz w:val="18"/>
                            <w:szCs w:val="18"/>
                            <w:lang w:eastAsia="zh-CN"/>
                          </w:rPr>
                          <w:t>余庄乡</w:t>
                        </w:r>
                        <w:r>
                          <w:rPr>
                            <w:rFonts w:hint="eastAsia"/>
                            <w:sz w:val="18"/>
                            <w:szCs w:val="18"/>
                          </w:rPr>
                          <w:t>人民政府</w:t>
                        </w:r>
                      </w:p>
                    </w:txbxContent>
                  </v:textbox>
                </v:rect>
                <v:rect id="_x0000_s1026" o:spid="_x0000_s1026" o:spt="1" style="position:absolute;left:7176;top:3813;height:380;width:1814;"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lang w:eastAsia="zh-CN"/>
                          </w:rPr>
                          <w:t>迭台寺乡</w:t>
                        </w:r>
                        <w:r>
                          <w:rPr>
                            <w:rFonts w:hint="eastAsia"/>
                            <w:sz w:val="18"/>
                            <w:szCs w:val="18"/>
                          </w:rPr>
                          <w:t>人民政府</w:t>
                        </w:r>
                      </w:p>
                    </w:txbxContent>
                  </v:textbox>
                </v:rect>
                <v:rect id="_x0000_s1026" o:spid="_x0000_s1026" o:spt="1" style="position:absolute;left:7176;top:4359;height:380;width:1814;"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eastAsia="宋体"/>
                            <w:lang w:eastAsia="zh-CN"/>
                          </w:rPr>
                        </w:pPr>
                        <w:r>
                          <w:rPr>
                            <w:rFonts w:hint="eastAsia"/>
                            <w:sz w:val="18"/>
                            <w:szCs w:val="18"/>
                            <w:lang w:eastAsia="zh-CN"/>
                          </w:rPr>
                          <w:t>涔山乡人民政府</w:t>
                        </w:r>
                      </w:p>
                      <w:p>
                        <w:pPr>
                          <w:jc w:val="both"/>
                        </w:pPr>
                      </w:p>
                    </w:txbxContent>
                  </v:textbox>
                </v:rect>
                <v:rect id="_x0000_s1026" o:spid="_x0000_s1026" o:spt="1" style="position:absolute;left:7176;top:4941;height:380;width:181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eastAsia="zh-CN"/>
                          </w:rPr>
                          <w:t>东马坊</w:t>
                        </w:r>
                        <w:r>
                          <w:rPr>
                            <w:rFonts w:hint="eastAsia"/>
                            <w:sz w:val="18"/>
                            <w:szCs w:val="18"/>
                          </w:rPr>
                          <w:t>乡人民政府</w:t>
                        </w:r>
                      </w:p>
                    </w:txbxContent>
                  </v:textbox>
                </v:rect>
                <v:rect id="_x0000_s1026" o:spid="_x0000_s1026" o:spt="1" style="position:absolute;left:7176;top:5488;height:380;width:181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eastAsia="zh-CN"/>
                          </w:rPr>
                          <w:t>怀道</w:t>
                        </w:r>
                        <w:r>
                          <w:rPr>
                            <w:rFonts w:hint="eastAsia"/>
                            <w:sz w:val="18"/>
                            <w:szCs w:val="18"/>
                          </w:rPr>
                          <w:t>乡人民政府</w:t>
                        </w:r>
                      </w:p>
                    </w:txbxContent>
                  </v:textbox>
                </v:rect>
                <v:rect id="_x0000_s1026" o:spid="_x0000_s1026" o:spt="1" style="position:absolute;left:1321;top:3804;height:4535;width:124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textAlignment w:val="auto"/>
                          <w:outlineLvl w:val="9"/>
                          <w:rPr>
                            <w:spacing w:val="-12"/>
                            <w:sz w:val="18"/>
                            <w:szCs w:val="18"/>
                          </w:rPr>
                        </w:pPr>
                        <w:r>
                          <w:rPr>
                            <w:rFonts w:hint="eastAsia"/>
                            <w:spacing w:val="-12"/>
                            <w:sz w:val="18"/>
                            <w:szCs w:val="18"/>
                          </w:rPr>
                          <w:t>转移安置组：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textAlignment w:val="auto"/>
                          <w:outlineLvl w:val="9"/>
                          <w:rPr>
                            <w:rFonts w:hint="eastAsia" w:eastAsia="宋体"/>
                            <w:sz w:val="18"/>
                            <w:szCs w:val="18"/>
                            <w:lang w:eastAsia="zh-CN"/>
                          </w:rPr>
                        </w:pPr>
                        <w:r>
                          <w:rPr>
                            <w:rFonts w:hint="eastAsia"/>
                            <w:sz w:val="18"/>
                            <w:szCs w:val="18"/>
                            <w:lang w:eastAsia="zh-CN"/>
                          </w:rPr>
                          <w:t>副县长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textAlignment w:val="auto"/>
                          <w:outlineLvl w:val="9"/>
                          <w:rPr>
                            <w:sz w:val="18"/>
                            <w:szCs w:val="18"/>
                          </w:rPr>
                        </w:pPr>
                        <w:r>
                          <w:rPr>
                            <w:rFonts w:hint="eastAsia"/>
                            <w:b/>
                            <w:bCs/>
                            <w:sz w:val="18"/>
                            <w:szCs w:val="18"/>
                          </w:rPr>
                          <w:t>成员</w:t>
                        </w:r>
                        <w:r>
                          <w:rPr>
                            <w:b/>
                            <w:bCs/>
                            <w:sz w:val="18"/>
                            <w:szCs w:val="18"/>
                          </w:rPr>
                          <w:t>:</w:t>
                        </w:r>
                        <w:r>
                          <w:rPr>
                            <w:sz w:val="18"/>
                            <w:szCs w:val="18"/>
                          </w:rPr>
                          <w:t xml:space="preserve">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00" w:lineRule="exact"/>
                          <w:ind w:left="0" w:leftChars="0" w:right="105" w:rightChars="0" w:firstLine="0" w:firstLineChars="0"/>
                          <w:jc w:val="both"/>
                          <w:textAlignment w:val="auto"/>
                          <w:outlineLvl w:val="9"/>
                          <w:rPr>
                            <w:rFonts w:hint="eastAsia"/>
                            <w:sz w:val="18"/>
                            <w:szCs w:val="18"/>
                            <w:lang w:val="en-US" w:eastAsia="zh-CN"/>
                          </w:rPr>
                        </w:pPr>
                        <w:r>
                          <w:rPr>
                            <w:rFonts w:hint="eastAsia"/>
                            <w:sz w:val="18"/>
                            <w:szCs w:val="18"/>
                            <w:lang w:val="en-US" w:eastAsia="zh-CN"/>
                          </w:rPr>
                          <w:t xml:space="preserve"> </w:t>
                        </w:r>
                        <w:r>
                          <w:rPr>
                            <w:rFonts w:hint="eastAsia"/>
                            <w:sz w:val="18"/>
                            <w:szCs w:val="18"/>
                            <w:lang w:eastAsia="zh-CN"/>
                          </w:rPr>
                          <w:t>汾河治理</w:t>
                        </w: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00" w:lineRule="exact"/>
                          <w:ind w:left="0" w:leftChars="0" w:right="105" w:rightChars="0" w:firstLine="0" w:firstLineChars="0"/>
                          <w:jc w:val="both"/>
                          <w:textAlignment w:val="auto"/>
                          <w:outlineLvl w:val="9"/>
                          <w:rPr>
                            <w:rFonts w:hint="eastAsia" w:eastAsia="宋体"/>
                            <w:sz w:val="18"/>
                            <w:szCs w:val="18"/>
                            <w:lang w:eastAsia="zh-CN"/>
                          </w:rPr>
                        </w:pPr>
                        <w:r>
                          <w:rPr>
                            <w:rFonts w:hint="eastAsia"/>
                            <w:sz w:val="18"/>
                            <w:szCs w:val="18"/>
                            <w:lang w:val="en-US" w:eastAsia="zh-CN"/>
                          </w:rPr>
                          <w:t xml:space="preserve"> </w:t>
                        </w:r>
                        <w:r>
                          <w:rPr>
                            <w:rFonts w:hint="eastAsia"/>
                            <w:sz w:val="18"/>
                            <w:szCs w:val="18"/>
                            <w:lang w:eastAsia="zh-CN"/>
                          </w:rPr>
                          <w:t>事务中心</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sz w:val="18"/>
                            <w:szCs w:val="18"/>
                          </w:rPr>
                        </w:pPr>
                        <w:r>
                          <w:rPr>
                            <w:rFonts w:hint="eastAsia"/>
                            <w:sz w:val="18"/>
                            <w:szCs w:val="18"/>
                          </w:rPr>
                          <w:t>公安局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eastAsia="宋体"/>
                            <w:sz w:val="18"/>
                            <w:szCs w:val="18"/>
                            <w:lang w:eastAsia="zh-CN"/>
                          </w:rPr>
                        </w:pPr>
                        <w:r>
                          <w:rPr>
                            <w:rFonts w:hint="eastAsia"/>
                            <w:sz w:val="18"/>
                            <w:szCs w:val="18"/>
                            <w:lang w:eastAsia="zh-CN"/>
                          </w:rPr>
                          <w:t>住建局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sz w:val="18"/>
                            <w:szCs w:val="18"/>
                          </w:rPr>
                        </w:pPr>
                        <w:r>
                          <w:rPr>
                            <w:rFonts w:hint="eastAsia"/>
                            <w:sz w:val="18"/>
                            <w:szCs w:val="18"/>
                          </w:rPr>
                          <w:t>民政局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eastAsia="宋体"/>
                            <w:sz w:val="18"/>
                            <w:szCs w:val="18"/>
                            <w:lang w:eastAsia="zh-CN"/>
                          </w:rPr>
                        </w:pPr>
                        <w:r>
                          <w:rPr>
                            <w:rFonts w:hint="eastAsia"/>
                            <w:sz w:val="18"/>
                            <w:szCs w:val="18"/>
                            <w:lang w:eastAsia="zh-CN"/>
                          </w:rPr>
                          <w:t>人社局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eastAsia="宋体"/>
                            <w:sz w:val="18"/>
                            <w:szCs w:val="18"/>
                            <w:lang w:eastAsia="zh-CN"/>
                          </w:rPr>
                        </w:pPr>
                        <w:r>
                          <w:rPr>
                            <w:rFonts w:hint="eastAsia"/>
                            <w:sz w:val="18"/>
                            <w:szCs w:val="18"/>
                            <w:lang w:eastAsia="zh-CN"/>
                          </w:rPr>
                          <w:t>教育局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sz w:val="18"/>
                            <w:szCs w:val="18"/>
                            <w:lang w:eastAsia="zh-CN"/>
                          </w:rPr>
                        </w:pPr>
                        <w:r>
                          <w:rPr>
                            <w:rFonts w:hint="eastAsia"/>
                            <w:sz w:val="18"/>
                            <w:szCs w:val="18"/>
                            <w:lang w:eastAsia="zh-CN"/>
                          </w:rPr>
                          <w:t>环保局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105" w:firstLine="0" w:firstLineChars="0"/>
                          <w:jc w:val="center"/>
                          <w:textAlignment w:val="auto"/>
                          <w:outlineLvl w:val="9"/>
                          <w:rPr>
                            <w:rFonts w:hint="eastAsia"/>
                            <w:sz w:val="18"/>
                            <w:szCs w:val="18"/>
                            <w:lang w:eastAsia="zh-CN"/>
                          </w:rPr>
                        </w:pPr>
                        <w:r>
                          <w:rPr>
                            <w:rFonts w:hint="eastAsia"/>
                            <w:sz w:val="18"/>
                            <w:szCs w:val="18"/>
                            <w:lang w:eastAsia="zh-CN"/>
                          </w:rPr>
                          <w:t>文旅局</w:t>
                        </w:r>
                      </w:p>
                    </w:txbxContent>
                  </v:textbox>
                </v:rect>
                <v:line id="_x0000_s1026" o:spid="_x0000_s1026" o:spt="20" style="position:absolute;left:661;top:3246;height:0;width:5155;"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1;top:3246;height:522;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05;top:507;height:1077;width:1;"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0" style="position:absolute;left:6825;top:720;height:13;width:357;" filled="f" stroked="t" coordsize="357,13" o:gfxdata="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JyKFugAAANsA&#10;AAAPAAAAAAAAAAEAIAAAACIAAABkcnMvZG93bnJldi54bWxQSwECFAAUAAAACACHTuJAMy8FnjsA&#10;AAA5AAAAEAAAAAAAAAABACAAAAAJAQAAZHJzL3NoYXBleG1sLnhtbFBLBQYAAAAABgAGAFsBAACz&#10;AwAAAAA=&#10;" path="m0,0l357,13e">
                  <v:fill on="f" focussize="0,0"/>
                  <v:stroke color="#000000" joinstyle="round"/>
                  <v:imagedata o:title=""/>
                  <o:lock v:ext="edit" aspectratio="f"/>
                </v:shape>
                <v:line id="_x0000_s1026" o:spid="_x0000_s1026" o:spt="20" style="position:absolute;left:6840;top:3502;height:0;width:34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840;top:5178;height:0;width:34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840;top:5762;height:0;width:34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0;top:3783;height:4535;width:124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rPr>
                            <w:spacing w:val="-12"/>
                            <w:sz w:val="18"/>
                            <w:szCs w:val="18"/>
                          </w:rPr>
                        </w:pPr>
                        <w:r>
                          <w:rPr>
                            <w:rFonts w:hint="eastAsia"/>
                            <w:spacing w:val="-12"/>
                            <w:sz w:val="18"/>
                            <w:szCs w:val="18"/>
                          </w:rPr>
                          <w:t>信息监测组：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rPr>
                            <w:sz w:val="18"/>
                            <w:szCs w:val="18"/>
                          </w:rPr>
                        </w:pPr>
                        <w:r>
                          <w:rPr>
                            <w:rFonts w:hint="eastAsia"/>
                            <w:bCs/>
                            <w:sz w:val="18"/>
                            <w:szCs w:val="18"/>
                          </w:rPr>
                          <w:t>主管</w:t>
                        </w:r>
                        <w:r>
                          <w:rPr>
                            <w:rFonts w:hint="eastAsia"/>
                            <w:sz w:val="18"/>
                            <w:szCs w:val="18"/>
                          </w:rPr>
                          <w:t>副县长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3" w:right="377" w:hanging="443" w:hangingChars="245"/>
                          <w:jc w:val="right"/>
                          <w:textAlignment w:val="auto"/>
                          <w:outlineLvl w:val="9"/>
                          <w:rPr>
                            <w:sz w:val="18"/>
                            <w:szCs w:val="18"/>
                          </w:rPr>
                        </w:pPr>
                        <w:r>
                          <w:rPr>
                            <w:rFonts w:hint="eastAsia"/>
                            <w:b/>
                            <w:bCs/>
                            <w:sz w:val="18"/>
                            <w:szCs w:val="18"/>
                          </w:rPr>
                          <w:t>成员</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right="17" w:hanging="423" w:hangingChars="246"/>
                          <w:jc w:val="center"/>
                          <w:textAlignment w:val="auto"/>
                          <w:outlineLvl w:val="9"/>
                          <w:rPr>
                            <w:rFonts w:hint="eastAsia"/>
                            <w:spacing w:val="-4"/>
                            <w:sz w:val="18"/>
                            <w:szCs w:val="18"/>
                          </w:rPr>
                        </w:pPr>
                        <w:r>
                          <w:rPr>
                            <w:rFonts w:hint="eastAsia"/>
                            <w:spacing w:val="-4"/>
                            <w:sz w:val="18"/>
                            <w:szCs w:val="18"/>
                          </w:rPr>
                          <w:t>水利局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right="17" w:hanging="423" w:hangingChars="246"/>
                          <w:jc w:val="center"/>
                          <w:textAlignment w:val="auto"/>
                          <w:outlineLvl w:val="9"/>
                          <w:rPr>
                            <w:rFonts w:hint="eastAsia" w:eastAsia="宋体"/>
                            <w:spacing w:val="-4"/>
                            <w:sz w:val="18"/>
                            <w:szCs w:val="18"/>
                            <w:lang w:eastAsia="zh-CN"/>
                          </w:rPr>
                        </w:pPr>
                        <w:r>
                          <w:rPr>
                            <w:rFonts w:hint="eastAsia"/>
                            <w:spacing w:val="-4"/>
                            <w:sz w:val="18"/>
                            <w:szCs w:val="18"/>
                            <w:lang w:eastAsia="zh-CN"/>
                          </w:rPr>
                          <w:t>发改局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hanging="423" w:hangingChars="246"/>
                          <w:jc w:val="center"/>
                          <w:textAlignment w:val="auto"/>
                          <w:outlineLvl w:val="9"/>
                          <w:rPr>
                            <w:spacing w:val="-4"/>
                            <w:sz w:val="18"/>
                            <w:szCs w:val="18"/>
                          </w:rPr>
                        </w:pPr>
                        <w:r>
                          <w:rPr>
                            <w:rFonts w:hint="eastAsia"/>
                            <w:spacing w:val="-4"/>
                            <w:sz w:val="18"/>
                            <w:szCs w:val="18"/>
                          </w:rPr>
                          <w:t>气象局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hanging="423" w:hangingChars="246"/>
                          <w:jc w:val="center"/>
                          <w:textAlignment w:val="auto"/>
                          <w:outlineLvl w:val="9"/>
                          <w:rPr>
                            <w:rFonts w:hint="eastAsia"/>
                            <w:spacing w:val="-4"/>
                            <w:sz w:val="18"/>
                            <w:szCs w:val="18"/>
                            <w:lang w:eastAsia="zh-CN"/>
                          </w:rPr>
                        </w:pPr>
                        <w:r>
                          <w:rPr>
                            <w:rFonts w:hint="eastAsia"/>
                            <w:spacing w:val="-4"/>
                            <w:sz w:val="18"/>
                            <w:szCs w:val="18"/>
                            <w:lang w:eastAsia="zh-CN"/>
                          </w:rPr>
                          <w:t>应急局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25" w:leftChars="1" w:hanging="423" w:hangingChars="246"/>
                          <w:jc w:val="center"/>
                          <w:textAlignment w:val="auto"/>
                          <w:outlineLvl w:val="9"/>
                          <w:rPr>
                            <w:rFonts w:hint="eastAsia"/>
                            <w:spacing w:val="-4"/>
                            <w:sz w:val="18"/>
                            <w:szCs w:val="18"/>
                            <w:lang w:eastAsia="zh-CN"/>
                          </w:rPr>
                        </w:pPr>
                        <w:r>
                          <w:rPr>
                            <w:rFonts w:hint="eastAsia"/>
                            <w:spacing w:val="-4"/>
                            <w:sz w:val="18"/>
                            <w:szCs w:val="18"/>
                            <w:lang w:eastAsia="zh-CN"/>
                          </w:rPr>
                          <w:t>自然资源局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4" w:leftChars="1" w:hanging="442" w:hangingChars="246"/>
                          <w:jc w:val="center"/>
                          <w:textAlignment w:val="auto"/>
                          <w:outlineLvl w:val="9"/>
                          <w:rPr>
                            <w:rFonts w:hint="eastAsia"/>
                            <w:sz w:val="18"/>
                            <w:szCs w:val="18"/>
                            <w:lang w:eastAsia="zh-CN"/>
                          </w:rPr>
                        </w:pPr>
                        <w:r>
                          <w:rPr>
                            <w:rFonts w:hint="eastAsia"/>
                            <w:sz w:val="18"/>
                            <w:szCs w:val="18"/>
                            <w:lang w:eastAsia="zh-CN"/>
                          </w:rPr>
                          <w:t>农业农村局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4" w:leftChars="1" w:hanging="442" w:hangingChars="246"/>
                          <w:jc w:val="center"/>
                          <w:textAlignment w:val="auto"/>
                          <w:outlineLvl w:val="9"/>
                          <w:rPr>
                            <w:rFonts w:hint="eastAsia"/>
                            <w:sz w:val="18"/>
                            <w:szCs w:val="18"/>
                            <w:lang w:eastAsia="zh-CN"/>
                          </w:rPr>
                        </w:pPr>
                        <w:r>
                          <w:rPr>
                            <w:rFonts w:hint="eastAsia"/>
                            <w:sz w:val="18"/>
                            <w:szCs w:val="18"/>
                            <w:lang w:eastAsia="zh-CN"/>
                          </w:rPr>
                          <w:t>林业局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444" w:leftChars="1" w:hanging="442" w:hangingChars="246"/>
                          <w:jc w:val="center"/>
                          <w:textAlignment w:val="auto"/>
                          <w:outlineLvl w:val="9"/>
                          <w:rPr>
                            <w:rFonts w:hint="eastAsia"/>
                            <w:sz w:val="18"/>
                            <w:szCs w:val="18"/>
                            <w:lang w:eastAsia="zh-CN"/>
                          </w:rPr>
                        </w:pPr>
                        <w:r>
                          <w:rPr>
                            <w:rFonts w:hint="eastAsia"/>
                            <w:sz w:val="18"/>
                            <w:szCs w:val="18"/>
                            <w:lang w:eastAsia="zh-CN"/>
                          </w:rPr>
                          <w:t>工信局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9"/>
                        </w:pPr>
                      </w:p>
                    </w:txbxContent>
                  </v:textbox>
                </v:rect>
                <v:rect id="_x0000_s1026" o:spid="_x0000_s1026" o:spt="1" style="position:absolute;left:2625;top:3817;height:4535;width:1247;"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textAlignment w:val="auto"/>
                          <w:outlineLvl w:val="9"/>
                          <w:rPr>
                            <w:spacing w:val="-12"/>
                            <w:sz w:val="18"/>
                            <w:szCs w:val="18"/>
                          </w:rPr>
                        </w:pPr>
                        <w:r>
                          <w:rPr>
                            <w:rFonts w:hint="eastAsia"/>
                            <w:spacing w:val="-12"/>
                            <w:sz w:val="18"/>
                            <w:szCs w:val="18"/>
                          </w:rPr>
                          <w:t>调度保障组：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textAlignment w:val="auto"/>
                          <w:outlineLvl w:val="9"/>
                          <w:rPr>
                            <w:sz w:val="18"/>
                            <w:szCs w:val="18"/>
                          </w:rPr>
                        </w:pPr>
                        <w:r>
                          <w:rPr>
                            <w:rFonts w:hint="eastAsia"/>
                            <w:sz w:val="18"/>
                            <w:szCs w:val="18"/>
                            <w:lang w:eastAsia="zh-CN"/>
                          </w:rPr>
                          <w:t>主管副</w:t>
                        </w:r>
                        <w:r>
                          <w:rPr>
                            <w:rFonts w:hint="eastAsia"/>
                            <w:sz w:val="18"/>
                            <w:szCs w:val="18"/>
                          </w:rPr>
                          <w:t>县长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left"/>
                          <w:textAlignment w:val="auto"/>
                          <w:outlineLvl w:val="9"/>
                          <w:rPr>
                            <w:rFonts w:hint="eastAsia"/>
                            <w:b/>
                            <w:bCs/>
                            <w:sz w:val="18"/>
                            <w:szCs w:val="18"/>
                          </w:rPr>
                        </w:pPr>
                        <w:r>
                          <w:rPr>
                            <w:rFonts w:hint="eastAsia"/>
                            <w:b/>
                            <w:bCs/>
                            <w:sz w:val="18"/>
                            <w:szCs w:val="18"/>
                          </w:rPr>
                          <w:t>成员：</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180" w:firstLineChars="100"/>
                          <w:jc w:val="left"/>
                          <w:textAlignment w:val="auto"/>
                          <w:outlineLvl w:val="9"/>
                          <w:rPr>
                            <w:rFonts w:hint="eastAsia"/>
                            <w:b w:val="0"/>
                            <w:bCs w:val="0"/>
                            <w:sz w:val="18"/>
                            <w:szCs w:val="18"/>
                            <w:lang w:eastAsia="zh-CN"/>
                          </w:rPr>
                        </w:pPr>
                        <w:r>
                          <w:rPr>
                            <w:rFonts w:hint="eastAsia"/>
                            <w:b w:val="0"/>
                            <w:bCs w:val="0"/>
                            <w:sz w:val="18"/>
                            <w:szCs w:val="18"/>
                            <w:lang w:val="en-US" w:eastAsia="zh-CN"/>
                          </w:rPr>
                          <w:t xml:space="preserve"> </w:t>
                        </w:r>
                        <w:r>
                          <w:rPr>
                            <w:rFonts w:hint="eastAsia"/>
                            <w:b w:val="0"/>
                            <w:bCs w:val="0"/>
                            <w:sz w:val="18"/>
                            <w:szCs w:val="18"/>
                            <w:lang w:eastAsia="zh-CN"/>
                          </w:rPr>
                          <w:t>财政局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sz w:val="18"/>
                            <w:szCs w:val="18"/>
                          </w:rPr>
                        </w:pPr>
                        <w:r>
                          <w:rPr>
                            <w:rFonts w:hint="eastAsia"/>
                            <w:sz w:val="18"/>
                            <w:szCs w:val="18"/>
                          </w:rPr>
                          <w:t>卫生局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交通局</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供销社</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供电公司</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sz w:val="18"/>
                            <w:szCs w:val="18"/>
                            <w:lang w:eastAsia="zh-CN"/>
                          </w:rPr>
                        </w:pPr>
                        <w:r>
                          <w:rPr>
                            <w:rFonts w:hint="eastAsia"/>
                            <w:sz w:val="18"/>
                            <w:szCs w:val="18"/>
                            <w:lang w:eastAsia="zh-CN"/>
                          </w:rPr>
                          <w:t>移动公司</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sz w:val="18"/>
                            <w:szCs w:val="18"/>
                            <w:lang w:eastAsia="zh-CN"/>
                          </w:rPr>
                        </w:pPr>
                        <w:r>
                          <w:rPr>
                            <w:rFonts w:hint="eastAsia"/>
                            <w:sz w:val="18"/>
                            <w:szCs w:val="18"/>
                            <w:lang w:eastAsia="zh-CN"/>
                          </w:rPr>
                          <w:t>联通公司</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jc w:val="center"/>
                          <w:textAlignment w:val="auto"/>
                          <w:outlineLvl w:val="9"/>
                          <w:rPr>
                            <w:rFonts w:hint="eastAsia"/>
                            <w:sz w:val="18"/>
                            <w:szCs w:val="18"/>
                            <w:lang w:eastAsia="zh-CN"/>
                          </w:rPr>
                        </w:pPr>
                        <w:r>
                          <w:rPr>
                            <w:rFonts w:hint="eastAsia"/>
                            <w:sz w:val="18"/>
                            <w:szCs w:val="18"/>
                            <w:lang w:eastAsia="zh-CN"/>
                          </w:rPr>
                          <w:t>电信公司</w:t>
                        </w:r>
                      </w:p>
                    </w:txbxContent>
                  </v:textbox>
                </v:rect>
                <v:rect id="_x0000_s1026" o:spid="_x0000_s1026" o:spt="1" style="position:absolute;left:3950;top:3817;height:4535;width:124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spacing w:val="-12"/>
                            <w:sz w:val="18"/>
                            <w:szCs w:val="18"/>
                          </w:rPr>
                          <w:t>新闻报道组</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电视台长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b/>
                            <w:bCs/>
                            <w:sz w:val="18"/>
                            <w:szCs w:val="18"/>
                          </w:rPr>
                        </w:pPr>
                        <w:r>
                          <w:rPr>
                            <w:rFonts w:hint="eastAsia"/>
                            <w:b/>
                            <w:bCs/>
                            <w:sz w:val="18"/>
                            <w:szCs w:val="18"/>
                          </w:rPr>
                          <w:t>成员：</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eastAsia="宋体"/>
                            <w:lang w:eastAsia="zh-CN"/>
                          </w:rPr>
                        </w:pPr>
                        <w:r>
                          <w:rPr>
                            <w:rFonts w:hint="eastAsia"/>
                            <w:sz w:val="18"/>
                            <w:szCs w:val="18"/>
                            <w:lang w:eastAsia="zh-CN"/>
                          </w:rPr>
                          <w:t>融媒体中心</w:t>
                        </w:r>
                      </w:p>
                    </w:txbxContent>
                  </v:textbox>
                </v:rect>
                <v:rect id="_x0000_s1026" o:spid="_x0000_s1026" o:spt="1" style="position:absolute;left:5220;top:3783;height:4535;width:1247;"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pacing w:val="-12"/>
                            <w:sz w:val="18"/>
                            <w:szCs w:val="18"/>
                          </w:rPr>
                        </w:pPr>
                        <w:r>
                          <w:rPr>
                            <w:rFonts w:hint="eastAsia"/>
                            <w:spacing w:val="-12"/>
                            <w:sz w:val="18"/>
                            <w:szCs w:val="18"/>
                          </w:rPr>
                          <w:t>抢险救灾组：</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b/>
                            <w:bCs/>
                            <w:sz w:val="18"/>
                            <w:szCs w:val="18"/>
                          </w:rPr>
                        </w:pPr>
                        <w:r>
                          <w:rPr>
                            <w:rFonts w:hint="eastAsia"/>
                            <w:b/>
                            <w:bCs/>
                            <w:sz w:val="18"/>
                            <w:szCs w:val="18"/>
                          </w:rPr>
                          <w:t>组长：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sz w:val="18"/>
                            <w:szCs w:val="18"/>
                          </w:rPr>
                          <w:t>人武部</w:t>
                        </w:r>
                        <w:r>
                          <w:rPr>
                            <w:rFonts w:hint="eastAsia"/>
                            <w:sz w:val="18"/>
                            <w:szCs w:val="18"/>
                            <w:lang w:eastAsia="zh-CN"/>
                          </w:rPr>
                          <w:t>副</w:t>
                        </w:r>
                        <w:r>
                          <w:rPr>
                            <w:rFonts w:hint="eastAsia"/>
                            <w:sz w:val="18"/>
                            <w:szCs w:val="18"/>
                          </w:rPr>
                          <w:t>部长</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b/>
                            <w:bCs/>
                            <w:sz w:val="18"/>
                            <w:szCs w:val="18"/>
                          </w:rPr>
                          <w:t>成员</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sz w:val="18"/>
                            <w:szCs w:val="18"/>
                          </w:rPr>
                        </w:pPr>
                        <w:r>
                          <w:rPr>
                            <w:rFonts w:hint="eastAsia"/>
                            <w:sz w:val="18"/>
                            <w:szCs w:val="18"/>
                            <w:lang w:eastAsia="zh-CN"/>
                          </w:rPr>
                          <w:t>宁武</w:t>
                        </w:r>
                        <w:r>
                          <w:rPr>
                            <w:rFonts w:hint="eastAsia"/>
                            <w:sz w:val="18"/>
                            <w:szCs w:val="18"/>
                          </w:rPr>
                          <w:t>县应急抢险</w:t>
                        </w:r>
                        <w:r>
                          <w:rPr>
                            <w:rFonts w:hint="eastAsia"/>
                            <w:sz w:val="18"/>
                            <w:szCs w:val="18"/>
                            <w:lang w:eastAsia="zh-CN"/>
                          </w:rPr>
                          <w:t>救援</w:t>
                        </w:r>
                        <w:r>
                          <w:rPr>
                            <w:rFonts w:hint="eastAsia"/>
                            <w:sz w:val="18"/>
                            <w:szCs w:val="18"/>
                          </w:rPr>
                          <w:t>队</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县消防大队</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武警宁武中队</w:t>
                        </w:r>
                      </w:p>
                    </w:txbxContent>
                  </v:textbox>
                </v:rect>
                <v:line id="_x0000_s1026" o:spid="_x0000_s1026" o:spt="20" style="position:absolute;left:1983;top:3255;height:522;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3285;top:2700;height:1110;width:15;" filled="f" stroked="t" coordsize="15,1110" o:gfxdata="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LcsC/&#10;AAAA2wAAAA8AAAAAAAAAAQAgAAAAIgAAAGRycy9kb3ducmV2LnhtbFBLAQIUABQAAAAIAIdO4kAz&#10;LwWeOwAAADkAAAAQAAAAAAAAAAEAIAAAAA4BAABkcnMvc2hhcGV4bWwueG1sUEsFBgAAAAAGAAYA&#10;WwEAALgDAAAAAA==&#10;" path="m15,0l0,1110e">
                  <v:fill on="f" focussize="0,0"/>
                  <v:stroke color="#000000" joinstyle="round"/>
                  <v:imagedata o:title=""/>
                  <o:lock v:ext="edit" aspectratio="f"/>
                </v:shape>
                <v:line id="_x0000_s1026" o:spid="_x0000_s1026" o:spt="20" style="position:absolute;left:4627;top:3255;height:527;width: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816;top:3255;height:527;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40;top:1282;height:0;width:34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840;top:1866;height:0;width:34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840;top:2415;height:0;width:34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840;top:2963;height:0;width:34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840;top:4096;height:0;width:34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840;top:4644;height:0;width:34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1260;top:0;height:507;width:432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beforeAutospacing="0" w:after="0" w:afterLines="0" w:afterAutospacing="0" w:line="240" w:lineRule="auto"/>
                          <w:ind w:left="0" w:leftChars="0" w:right="0" w:rightChars="0" w:firstLine="0" w:firstLineChars="0"/>
                          <w:jc w:val="center"/>
                          <w:textAlignment w:val="auto"/>
                          <w:outlineLvl w:val="9"/>
                          <w:rPr>
                            <w:sz w:val="24"/>
                          </w:rPr>
                        </w:pPr>
                        <w:r>
                          <w:rPr>
                            <w:rFonts w:hint="eastAsia"/>
                            <w:sz w:val="24"/>
                          </w:rPr>
                          <w:t>忻州市人民政府防汛抗旱指挥部</w:t>
                        </w:r>
                      </w:p>
                    </w:txbxContent>
                  </v:textbox>
                </v:rect>
              </v:group>
            </w:pict>
          </mc:Fallback>
        </mc:AlternateConten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cs="Times New Roman"/>
          <w:sz w:val="30"/>
          <w:szCs w:val="30"/>
          <w:lang w:val="en-US"/>
        </w:rPr>
      </w:pPr>
      <w:r>
        <w:rPr>
          <w:rFonts w:hint="default" w:ascii="Times New Roman" w:hAnsi="Times New Roman" w:cs="Times New Roman"/>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312" w:afterLines="100" w:afterAutospacing="0" w:line="360" w:lineRule="auto"/>
        <w:ind w:left="0" w:leftChars="0" w:right="0" w:rightChars="0" w:firstLine="0" w:firstLineChars="0"/>
        <w:jc w:val="center"/>
        <w:textAlignment w:val="auto"/>
        <w:outlineLvl w:val="9"/>
        <w:rPr>
          <w:rFonts w:hint="default" w:ascii="Times New Roman" w:hAnsi="Times New Roman" w:eastAsia="仿宋_GB2312" w:cs="Times New Roman"/>
          <w:bCs/>
          <w:kern w:val="0"/>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3776980</wp:posOffset>
                </wp:positionH>
                <wp:positionV relativeFrom="paragraph">
                  <wp:posOffset>236220</wp:posOffset>
                </wp:positionV>
                <wp:extent cx="34925" cy="5857875"/>
                <wp:effectExtent l="4445" t="0" r="11430" b="9525"/>
                <wp:wrapNone/>
                <wp:docPr id="42" name="直接连接符 42"/>
                <wp:cNvGraphicFramePr/>
                <a:graphic xmlns:a="http://schemas.openxmlformats.org/drawingml/2006/main">
                  <a:graphicData uri="http://schemas.microsoft.com/office/word/2010/wordprocessingShape">
                    <wps:wsp>
                      <wps:cNvCnPr/>
                      <wps:spPr>
                        <a:xfrm flipH="1">
                          <a:off x="0" y="0"/>
                          <a:ext cx="34925" cy="5857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97.4pt;margin-top:18.6pt;height:461.25pt;width:2.75pt;z-index:251661312;mso-width-relative:page;mso-height-relative:page;" filled="f" stroked="t" coordsize="21600,21600" o:gfxdata="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kTzN9kAAAAKAQAADwAAAAAAAAABACAAAAAiAAAAZHJzL2Rv&#10;d25yZXYueG1sUEsBAhQAFAAAAAgAh07iQPm07bYAAgAA9AMAAA4AAAAAAAAAAQAgAAAAKAEAAGRy&#10;cy9lMm9Eb2MueG1sUEsFBgAAAAAGAAYAWQEAAJoFAAAAAA==&#10;">
                <v:fill on="f" focussize="0,0"/>
                <v:stroke color="#000000" joinstyle="round"/>
                <v:imagedata o:title=""/>
                <o:lock v:ext="edit" aspectratio="f"/>
              </v:lin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4127500</wp:posOffset>
                </wp:positionH>
                <wp:positionV relativeFrom="paragraph">
                  <wp:posOffset>3743960</wp:posOffset>
                </wp:positionV>
                <wp:extent cx="635"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294.8pt;height:0pt;width:0.05pt;z-index:251660288;mso-width-relative:page;mso-height-relative:page;" filled="f" stroked="t" coordsize="21600,21600" o:gfxdata="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gO0U1gAAAAsBAAAPAAAAAAAAAAEAIAAAACIAAABkcnMvZG93bnJldi54bWxQSwECFAAU&#10;AAAACACHTuJAhpeljvMBAADiAwAADgAAAAAAAAABACAAAAAlAQAAZHJzL2Uyb0RvYy54bWxQSwUG&#10;AAAAAAYABgBZAQAAigUAAAAA&#10;">
                <v:fill on="f" focussize="0,0"/>
                <v:stroke color="#000000" joinstyle="round"/>
                <v:imagedata o:title=""/>
                <o:lock v:ext="edit" aspectratio="f"/>
              </v:line>
            </w:pict>
          </mc:Fallback>
        </mc:AlternateContent>
      </w:r>
    </w:p>
    <w:p>
      <w:pPr>
        <w:widowControl/>
        <w:spacing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eastAsia="仿宋_GB2312" w:cs="Times New Roman"/>
          <w:bCs/>
          <w:kern w:val="0"/>
          <w:sz w:val="30"/>
          <w:szCs w:val="30"/>
        </w:rPr>
        <w:t> </w:t>
      </w:r>
    </w:p>
    <w:p>
      <w:pPr>
        <w:widowControl/>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rPr>
      </w:pPr>
      <w:r>
        <w:rPr>
          <w:rFonts w:hint="default" w:ascii="Times New Roman" w:hAnsi="Times New Roman" w:cs="Times New Roman"/>
          <w:sz w:val="30"/>
        </w:rPr>
        <mc:AlternateContent>
          <mc:Choice Requires="wps">
            <w:drawing>
              <wp:anchor distT="0" distB="0" distL="114300" distR="114300" simplePos="0" relativeHeight="251664384" behindDoc="0" locked="0" layoutInCell="1" allowOverlap="1">
                <wp:simplePos x="0" y="0"/>
                <wp:positionH relativeFrom="column">
                  <wp:posOffset>3785235</wp:posOffset>
                </wp:positionH>
                <wp:positionV relativeFrom="paragraph">
                  <wp:posOffset>363220</wp:posOffset>
                </wp:positionV>
                <wp:extent cx="228600" cy="9525"/>
                <wp:effectExtent l="0" t="4445" r="12700" b="5080"/>
                <wp:wrapNone/>
                <wp:docPr id="44" name="直接连接符 44"/>
                <wp:cNvGraphicFramePr/>
                <a:graphic xmlns:a="http://schemas.openxmlformats.org/drawingml/2006/main">
                  <a:graphicData uri="http://schemas.microsoft.com/office/word/2010/wordprocessingShape">
                    <wps:wsp>
                      <wps:cNvCnPr/>
                      <wps:spPr>
                        <a:xfrm>
                          <a:off x="0" y="0"/>
                          <a:ext cx="2286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8.05pt;margin-top:28.6pt;height:0.75pt;width:18pt;z-index:251664384;mso-width-relative:page;mso-height-relative:page;" filled="f" stroked="t" coordsize="21600,21600" o:gfxdata="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Tk6zfXAAAACQEAAA8AAAAAAAAAAQAgAAAAIgAAAGRycy9kb3ducmV2LnhtbFBLAQIU&#10;ABQAAAAIAIdO4kDr8hR99AEAAOgDAAAOAAAAAAAAAAEAIAAAACYBAABkcnMvZTJvRG9jLnhtbFBL&#10;BQYAAAAABgAGAFkBAACMBQAAAAA=&#10;">
                <v:fill on="f" focussize="0,0"/>
                <v:stroke color="#000000" joinstyle="round"/>
                <v:imagedata o:title=""/>
                <o:lock v:ext="edit" aspectratio="f"/>
              </v:line>
            </w:pict>
          </mc:Fallback>
        </mc:AlternateContent>
      </w:r>
      <w:r>
        <w:rPr>
          <w:rFonts w:hint="default" w:ascii="Times New Roman" w:hAnsi="Times New Roman" w:cs="Times New Roman"/>
          <w:sz w:val="30"/>
        </w:rPr>
        <mc:AlternateContent>
          <mc:Choice Requires="wps">
            <w:drawing>
              <wp:anchor distT="0" distB="0" distL="114300" distR="114300" simplePos="0" relativeHeight="251662336" behindDoc="0" locked="0" layoutInCell="1" allowOverlap="1">
                <wp:simplePos x="0" y="0"/>
                <wp:positionH relativeFrom="column">
                  <wp:posOffset>4013200</wp:posOffset>
                </wp:positionH>
                <wp:positionV relativeFrom="paragraph">
                  <wp:posOffset>240030</wp:posOffset>
                </wp:positionV>
                <wp:extent cx="1171575" cy="268605"/>
                <wp:effectExtent l="5080" t="5080" r="4445" b="5715"/>
                <wp:wrapNone/>
                <wp:docPr id="46" name="文本框 46"/>
                <wp:cNvGraphicFramePr/>
                <a:graphic xmlns:a="http://schemas.openxmlformats.org/drawingml/2006/main">
                  <a:graphicData uri="http://schemas.microsoft.com/office/word/2010/wordprocessingShape">
                    <wps:wsp>
                      <wps:cNvSpPr txBox="1"/>
                      <wps:spPr>
                        <a:xfrm>
                          <a:off x="0" y="0"/>
                          <a:ext cx="117157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szCs w:val="18"/>
                                <w:lang w:eastAsia="zh-CN"/>
                              </w:rPr>
                            </w:pPr>
                            <w:r>
                              <w:rPr>
                                <w:rFonts w:hint="eastAsia"/>
                                <w:sz w:val="18"/>
                                <w:szCs w:val="18"/>
                                <w:lang w:eastAsia="zh-CN"/>
                              </w:rPr>
                              <w:t>宁化镇人民政府</w:t>
                            </w:r>
                          </w:p>
                        </w:txbxContent>
                      </wps:txbx>
                      <wps:bodyPr upright="1"/>
                    </wps:wsp>
                  </a:graphicData>
                </a:graphic>
              </wp:anchor>
            </w:drawing>
          </mc:Choice>
          <mc:Fallback>
            <w:pict>
              <v:shape id="_x0000_s1026" o:spid="_x0000_s1026" o:spt="202" type="#_x0000_t202" style="position:absolute;left:0pt;margin-left:316pt;margin-top:18.9pt;height:21.15pt;width:92.25pt;z-index:251662336;mso-width-relative:page;mso-height-relative:page;" fillcolor="#FFFFFF" filled="t" stroked="t" coordsize="21600,21600" o:gfxdata="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jVITDYAAAACQEAAA8AAAAAAAAAAQAgAAAA&#10;IgAAAGRycy9kb3ducmV2LnhtbFBLAQIUABQAAAAIAIdO4kAUgbsTCwIAADgEAAAOAAAAAAAAAAEA&#10;IAAAACcBAABkcnMvZTJvRG9jLnhtbFBLBQYAAAAABgAGAFkBAACkBQAAAAA=&#10;">
                <v:fill on="t" focussize="0,0"/>
                <v:stroke color="#000000" joinstyle="miter"/>
                <v:imagedata o:title=""/>
                <o:lock v:ext="edit" aspectratio="f"/>
                <v:textbox>
                  <w:txbxContent>
                    <w:p>
                      <w:pPr>
                        <w:rPr>
                          <w:rFonts w:hint="eastAsia" w:eastAsia="宋体"/>
                          <w:sz w:val="18"/>
                          <w:szCs w:val="18"/>
                          <w:lang w:eastAsia="zh-CN"/>
                        </w:rPr>
                      </w:pPr>
                      <w:r>
                        <w:rPr>
                          <w:rFonts w:hint="eastAsia"/>
                          <w:sz w:val="18"/>
                          <w:szCs w:val="18"/>
                          <w:lang w:eastAsia="zh-CN"/>
                        </w:rPr>
                        <w:t>宁化镇人民政府</w:t>
                      </w:r>
                    </w:p>
                  </w:txbxContent>
                </v:textbox>
              </v:shape>
            </w:pict>
          </mc:Fallback>
        </mc:AlternateContent>
      </w:r>
      <w:r>
        <w:rPr>
          <w:rFonts w:hint="default" w:ascii="Times New Roman" w:hAnsi="Times New Roman" w:eastAsia="仿宋_GB2312" w:cs="Times New Roman"/>
          <w:bCs/>
          <w:kern w:val="0"/>
          <w:sz w:val="30"/>
          <w:szCs w:val="30"/>
        </w:rPr>
        <w:t> </w:t>
      </w:r>
    </w:p>
    <w:p>
      <w:pPr>
        <w:widowControl/>
        <w:tabs>
          <w:tab w:val="left" w:pos="6728"/>
        </w:tabs>
        <w:spacing w:before="100" w:beforeLines="0" w:beforeAutospacing="1" w:after="100" w:afterLines="0" w:afterAutospacing="1" w:line="360" w:lineRule="auto"/>
        <w:jc w:val="left"/>
        <w:rPr>
          <w:rFonts w:hint="default" w:ascii="Times New Roman" w:hAnsi="Times New Roman" w:eastAsia="仿宋_GB2312" w:cs="Times New Roman"/>
          <w:bCs/>
          <w:kern w:val="0"/>
          <w:sz w:val="30"/>
          <w:szCs w:val="30"/>
          <w:lang w:eastAsia="zh-CN"/>
        </w:rPr>
      </w:pPr>
      <w:r>
        <w:rPr>
          <w:rFonts w:hint="default" w:ascii="Times New Roman" w:hAnsi="Times New Roman" w:cs="Times New Roman"/>
          <w:sz w:val="30"/>
        </w:rPr>
        <mc:AlternateContent>
          <mc:Choice Requires="wps">
            <w:drawing>
              <wp:anchor distT="0" distB="0" distL="114300" distR="114300" simplePos="0" relativeHeight="251663360" behindDoc="0" locked="0" layoutInCell="1" allowOverlap="1">
                <wp:simplePos x="0" y="0"/>
                <wp:positionH relativeFrom="column">
                  <wp:posOffset>4004310</wp:posOffset>
                </wp:positionH>
                <wp:positionV relativeFrom="paragraph">
                  <wp:posOffset>132080</wp:posOffset>
                </wp:positionV>
                <wp:extent cx="1171575" cy="270510"/>
                <wp:effectExtent l="5080" t="5080" r="4445" b="16510"/>
                <wp:wrapNone/>
                <wp:docPr id="47" name="文本框 47"/>
                <wp:cNvGraphicFramePr/>
                <a:graphic xmlns:a="http://schemas.openxmlformats.org/drawingml/2006/main">
                  <a:graphicData uri="http://schemas.microsoft.com/office/word/2010/wordprocessingShape">
                    <wps:wsp>
                      <wps:cNvSpPr txBox="1"/>
                      <wps:spPr>
                        <a:xfrm>
                          <a:off x="0" y="0"/>
                          <a:ext cx="1171575"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szCs w:val="18"/>
                                <w:lang w:eastAsia="zh-CN"/>
                              </w:rPr>
                            </w:pPr>
                            <w:r>
                              <w:rPr>
                                <w:rFonts w:hint="eastAsia"/>
                                <w:sz w:val="18"/>
                                <w:szCs w:val="18"/>
                                <w:lang w:eastAsia="zh-CN"/>
                              </w:rPr>
                              <w:t>西马坊乡人民政府</w:t>
                            </w:r>
                          </w:p>
                          <w:p>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margin-left:315.3pt;margin-top:10.4pt;height:21.3pt;width:92.25pt;z-index:251663360;mso-width-relative:page;mso-height-relative:page;" fillcolor="#FFFFFF" filled="t" stroked="t" coordsize="21600,21600" o:gfxdata="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JkXI1wAAAAkBAAAPAAAAAAAAAAEAIAAA&#10;ACIAAABkcnMvZG93bnJldi54bWxQSwECFAAUAAAACACHTuJADFtavg0CAAA4BAAADgAAAAAAAAAB&#10;ACAAAAAmAQAAZHJzL2Uyb0RvYy54bWxQSwUGAAAAAAYABgBZAQAApQUAAAAA&#10;">
                <v:fill on="t" focussize="0,0"/>
                <v:stroke color="#000000" joinstyle="miter"/>
                <v:imagedata o:title=""/>
                <o:lock v:ext="edit" aspectratio="f"/>
                <v:textbox>
                  <w:txbxContent>
                    <w:p>
                      <w:pPr>
                        <w:rPr>
                          <w:rFonts w:hint="eastAsia" w:eastAsia="宋体"/>
                          <w:sz w:val="18"/>
                          <w:szCs w:val="18"/>
                          <w:lang w:eastAsia="zh-CN"/>
                        </w:rPr>
                      </w:pPr>
                      <w:r>
                        <w:rPr>
                          <w:rFonts w:hint="eastAsia"/>
                          <w:sz w:val="18"/>
                          <w:szCs w:val="18"/>
                          <w:lang w:eastAsia="zh-CN"/>
                        </w:rPr>
                        <w:t>西马坊乡人民政府</w:t>
                      </w:r>
                    </w:p>
                    <w:p>
                      <w:pPr>
                        <w:rPr>
                          <w:rFonts w:hint="eastAsia" w:eastAsia="宋体"/>
                          <w:lang w:eastAsia="zh-CN"/>
                        </w:rPr>
                      </w:pPr>
                    </w:p>
                  </w:txbxContent>
                </v:textbox>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65408" behindDoc="0" locked="0" layoutInCell="1" allowOverlap="1">
                <wp:simplePos x="0" y="0"/>
                <wp:positionH relativeFrom="column">
                  <wp:posOffset>3769995</wp:posOffset>
                </wp:positionH>
                <wp:positionV relativeFrom="paragraph">
                  <wp:posOffset>307340</wp:posOffset>
                </wp:positionV>
                <wp:extent cx="228600" cy="190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22860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6.85pt;margin-top:24.2pt;height:0.15pt;width:18pt;z-index:251665408;mso-width-relative:page;mso-height-relative:page;" filled="f" stroked="t" coordsize="21600,21600" o:gfxdata="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tBvaNcAAAAJAQAADwAAAAAAAAABACAAAAAiAAAAZHJzL2Rvd25yZXYueG1s&#10;UEsBAhQAFAAAAAgAh07iQLNCOsD5AQAA6AMAAA4AAAAAAAAAAQAgAAAAJgEAAGRycy9lMm9Eb2Mu&#10;eG1sUEsFBgAAAAAGAAYAWQEAAJEFAAAAAA==&#10;">
                <v:fill on="f" focussize="0,0"/>
                <v:stroke color="#000000" joinstyle="round"/>
                <v:imagedata o:title=""/>
                <o:lock v:ext="edit" aspectratio="f"/>
              </v:line>
            </w:pict>
          </mc:Fallback>
        </mc:AlternateContent>
      </w:r>
    </w:p>
    <w:p>
      <w:pPr>
        <w:widowControl/>
        <w:tabs>
          <w:tab w:val="center" w:pos="4380"/>
          <w:tab w:val="left" w:pos="6563"/>
        </w:tabs>
        <w:spacing w:before="100" w:beforeLines="0" w:beforeAutospacing="1" w:after="100" w:afterLines="0" w:afterAutospacing="1" w:line="360" w:lineRule="auto"/>
        <w:jc w:val="left"/>
        <w:rPr>
          <w:rFonts w:hint="default" w:ascii="Times New Roman" w:hAnsi="Times New Roman" w:eastAsia="黑体" w:cs="Times New Roman"/>
          <w:color w:val="000000"/>
          <w:kern w:val="0"/>
          <w:sz w:val="30"/>
          <w:szCs w:val="30"/>
          <w:lang w:eastAsia="zh-CN"/>
        </w:rPr>
      </w:pPr>
    </w:p>
    <w:p>
      <w:pPr>
        <w:widowControl/>
        <w:spacing w:before="100" w:beforeLines="0" w:beforeAutospacing="1" w:after="100" w:afterLines="0" w:afterAutospacing="1" w:line="360" w:lineRule="auto"/>
        <w:jc w:val="center"/>
        <w:rPr>
          <w:rFonts w:hint="default" w:ascii="Times New Roman" w:hAnsi="Times New Roman" w:eastAsia="黑体" w:cs="Times New Roman"/>
          <w:color w:val="000000"/>
          <w:kern w:val="0"/>
          <w:sz w:val="30"/>
          <w:szCs w:val="30"/>
        </w:rPr>
      </w:pPr>
    </w:p>
    <w:p>
      <w:pPr>
        <w:rPr>
          <w:rFonts w:hint="default" w:ascii="Times New Roman" w:hAnsi="Times New Roman" w:cs="Times New Roman"/>
          <w:szCs w:val="21"/>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GLwMoBAACb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cGLwM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zFmYWQ2ZjY4ZGJjM2QwZjc5ODRmMWZjZjcyY2MifQ=="/>
  </w:docVars>
  <w:rsids>
    <w:rsidRoot w:val="00000000"/>
    <w:rsid w:val="0894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空房子</cp:lastModifiedBy>
  <dcterms:modified xsi:type="dcterms:W3CDTF">2023-05-29T16:31:24Z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90CAA713E6544D318E2546984A802215_12</vt:lpwstr>
  </property>
</Properties>
</file>