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left"/>
        <w:textAlignment w:val="baseline"/>
        <w:rPr>
          <w:rStyle w:val="4"/>
          <w:rFonts w:hint="eastAsia" w:ascii="黑体" w:hAnsi="黑体" w:eastAsia="黑体" w:cs="黑体"/>
          <w:sz w:val="32"/>
          <w:szCs w:val="32"/>
        </w:rPr>
      </w:pPr>
      <w:r>
        <w:rPr>
          <w:rStyle w:val="4"/>
          <w:rFonts w:hint="eastAsia" w:ascii="黑体" w:hAnsi="黑体" w:eastAsia="黑体" w:cs="黑体"/>
          <w:sz w:val="32"/>
          <w:szCs w:val="32"/>
        </w:rPr>
        <w:t>附件2</w:t>
      </w:r>
    </w:p>
    <w:p>
      <w:pPr>
        <w:spacing w:line="480" w:lineRule="exact"/>
        <w:jc w:val="center"/>
        <w:textAlignment w:val="baseline"/>
        <w:rPr>
          <w:rStyle w:val="4"/>
          <w:rFonts w:hint="eastAsia" w:ascii="方正小标宋简体" w:hAnsi="方正小标宋简体" w:eastAsia="方正小标宋简体" w:cs="方正小标宋简体"/>
          <w:sz w:val="44"/>
          <w:szCs w:val="44"/>
          <w:lang w:val="en-US" w:eastAsia="zh-CN"/>
        </w:rPr>
      </w:pPr>
      <w:r>
        <w:rPr>
          <w:rStyle w:val="4"/>
          <w:rFonts w:hint="eastAsia" w:ascii="方正小标宋简体" w:hAnsi="方正小标宋简体" w:eastAsia="方正小标宋简体" w:cs="方正小标宋简体"/>
          <w:sz w:val="44"/>
          <w:szCs w:val="44"/>
          <w:lang w:val="en-US" w:eastAsia="zh-CN"/>
        </w:rPr>
        <w:t>宁武</w:t>
      </w:r>
      <w:r>
        <w:rPr>
          <w:rStyle w:val="4"/>
          <w:rFonts w:hint="eastAsia" w:ascii="方正小标宋简体" w:hAnsi="方正小标宋简体" w:eastAsia="方正小标宋简体" w:cs="方正小标宋简体"/>
          <w:sz w:val="44"/>
          <w:szCs w:val="44"/>
          <w:lang w:eastAsia="zh-CN"/>
        </w:rPr>
        <w:t>县</w:t>
      </w:r>
      <w:r>
        <w:rPr>
          <w:rStyle w:val="4"/>
          <w:rFonts w:hint="eastAsia" w:ascii="方正小标宋简体" w:hAnsi="方正小标宋简体" w:eastAsia="方正小标宋简体" w:cs="方正小标宋简体"/>
          <w:sz w:val="44"/>
          <w:szCs w:val="44"/>
        </w:rPr>
        <w:t>突发公共卫生事件应急指挥部专项工作组组成及</w:t>
      </w:r>
      <w:r>
        <w:rPr>
          <w:rStyle w:val="4"/>
          <w:rFonts w:hint="eastAsia" w:ascii="方正小标宋简体" w:hAnsi="方正小标宋简体" w:eastAsia="方正小标宋简体" w:cs="方正小标宋简体"/>
          <w:sz w:val="44"/>
          <w:szCs w:val="44"/>
          <w:lang w:val="en-US" w:eastAsia="zh-CN"/>
        </w:rPr>
        <w:t>职责</w:t>
      </w:r>
    </w:p>
    <w:p>
      <w:pPr>
        <w:spacing w:line="480" w:lineRule="exact"/>
        <w:jc w:val="center"/>
        <w:textAlignment w:val="baseline"/>
        <w:rPr>
          <w:rStyle w:val="4"/>
          <w:rFonts w:hint="default" w:ascii="Times New Roman" w:hAnsi="Times New Roman" w:eastAsia="方正大标宋简体" w:cs="Times New Roman"/>
          <w:sz w:val="44"/>
          <w:szCs w:val="44"/>
        </w:rPr>
      </w:pPr>
    </w:p>
    <w:p>
      <w:pPr>
        <w:spacing w:line="480" w:lineRule="exact"/>
        <w:jc w:val="center"/>
        <w:textAlignment w:val="baseline"/>
        <w:rPr>
          <w:rStyle w:val="4"/>
          <w:rFonts w:hint="default" w:ascii="Times New Roman" w:hAnsi="Times New Roman" w:eastAsia="方正大标宋简体" w:cs="Times New Roman"/>
          <w:sz w:val="44"/>
          <w:szCs w:val="44"/>
        </w:rPr>
      </w:pPr>
    </w:p>
    <w:tbl>
      <w:tblPr>
        <w:tblStyle w:val="2"/>
        <w:tblpPr w:leftFromText="180" w:rightFromText="180" w:vertAnchor="text" w:horzAnchor="margin" w:tblpXSpec="left" w:tblpY="434"/>
        <w:tblOverlap w:val="never"/>
        <w:tblW w:w="1397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912"/>
        <w:gridCol w:w="1921"/>
        <w:gridCol w:w="2738"/>
        <w:gridCol w:w="74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4" w:hRule="atLeast"/>
        </w:trPr>
        <w:tc>
          <w:tcPr>
            <w:tcW w:w="19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4"/>
                <w:rFonts w:hint="default" w:ascii="Times New Roman" w:hAnsi="Times New Roman" w:eastAsia="黑体" w:cs="Times New Roman"/>
                <w:color w:val="000000"/>
                <w:sz w:val="28"/>
                <w:szCs w:val="28"/>
              </w:rPr>
            </w:pPr>
            <w:r>
              <w:rPr>
                <w:rStyle w:val="4"/>
                <w:rFonts w:hint="default" w:ascii="Times New Roman" w:hAnsi="Times New Roman" w:eastAsia="黑体" w:cs="Times New Roman"/>
                <w:bCs/>
                <w:color w:val="000000"/>
                <w:kern w:val="0"/>
                <w:sz w:val="28"/>
                <w:szCs w:val="28"/>
              </w:rPr>
              <w:t>工作组</w:t>
            </w:r>
          </w:p>
        </w:tc>
        <w:tc>
          <w:tcPr>
            <w:tcW w:w="465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4"/>
                <w:rFonts w:hint="default" w:ascii="Times New Roman" w:hAnsi="Times New Roman" w:eastAsia="黑体" w:cs="Times New Roman"/>
                <w:color w:val="000000"/>
                <w:sz w:val="28"/>
                <w:szCs w:val="28"/>
              </w:rPr>
            </w:pPr>
            <w:r>
              <w:rPr>
                <w:rStyle w:val="4"/>
                <w:rFonts w:hint="default" w:ascii="Times New Roman" w:hAnsi="Times New Roman" w:eastAsia="黑体" w:cs="Times New Roman"/>
                <w:bCs/>
                <w:color w:val="000000"/>
                <w:kern w:val="0"/>
                <w:sz w:val="28"/>
                <w:szCs w:val="28"/>
              </w:rPr>
              <w:t>工作组设置</w:t>
            </w:r>
          </w:p>
        </w:tc>
        <w:tc>
          <w:tcPr>
            <w:tcW w:w="740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4"/>
                <w:rFonts w:hint="default" w:ascii="Times New Roman" w:hAnsi="Times New Roman" w:eastAsia="黑体" w:cs="Times New Roman"/>
                <w:color w:val="000000"/>
                <w:sz w:val="28"/>
                <w:szCs w:val="28"/>
              </w:rPr>
            </w:pPr>
            <w:r>
              <w:rPr>
                <w:rStyle w:val="4"/>
                <w:rFonts w:hint="default" w:ascii="Times New Roman" w:hAnsi="Times New Roman" w:eastAsia="黑体" w:cs="Times New Roman"/>
                <w:bCs/>
                <w:color w:val="000000"/>
                <w:kern w:val="0"/>
                <w:sz w:val="28"/>
                <w:szCs w:val="28"/>
              </w:rPr>
              <w:t>主要职责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1912"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420" w:lineRule="exact"/>
              <w:jc w:val="center"/>
              <w:textAlignment w:val="center"/>
              <w:rPr>
                <w:rStyle w:val="4"/>
                <w:rFonts w:hint="default" w:ascii="Times New Roman" w:hAnsi="Times New Roman" w:eastAsia="仿宋_GB2312" w:cs="Times New Roman"/>
                <w:color w:val="000000"/>
                <w:sz w:val="22"/>
                <w:szCs w:val="22"/>
              </w:rPr>
            </w:pPr>
            <w:r>
              <w:rPr>
                <w:rStyle w:val="4"/>
                <w:rFonts w:hint="default" w:ascii="Times New Roman" w:hAnsi="Times New Roman" w:eastAsia="仿宋_GB2312" w:cs="Times New Roman"/>
                <w:bCs/>
                <w:color w:val="000000"/>
                <w:kern w:val="0"/>
                <w:sz w:val="24"/>
                <w:lang w:val="en-US" w:eastAsia="zh-CN"/>
              </w:rPr>
              <w:t>市</w:t>
            </w:r>
            <w:r>
              <w:rPr>
                <w:rStyle w:val="4"/>
                <w:rFonts w:hint="default" w:ascii="Times New Roman" w:hAnsi="Times New Roman" w:eastAsia="仿宋_GB2312" w:cs="Times New Roman"/>
                <w:bCs/>
                <w:color w:val="000000"/>
                <w:kern w:val="0"/>
                <w:sz w:val="24"/>
              </w:rPr>
              <w:t>场监管组</w:t>
            </w:r>
          </w:p>
        </w:tc>
        <w:tc>
          <w:tcPr>
            <w:tcW w:w="1921" w:type="dxa"/>
            <w:tcBorders>
              <w:top w:val="single" w:color="000000" w:sz="4" w:space="0"/>
              <w:left w:val="single" w:color="000000" w:sz="4" w:space="0"/>
              <w:bottom w:val="single" w:color="000000" w:sz="4" w:space="0"/>
              <w:right w:val="single" w:color="000000" w:sz="4" w:space="0"/>
            </w:tcBorders>
            <w:vAlign w:val="center"/>
          </w:tcPr>
          <w:p>
            <w:pPr>
              <w:widowControl/>
              <w:spacing w:line="420" w:lineRule="exact"/>
              <w:jc w:val="center"/>
              <w:textAlignment w:val="center"/>
              <w:rPr>
                <w:rStyle w:val="4"/>
                <w:rFonts w:hint="default" w:ascii="Times New Roman" w:hAnsi="Times New Roman" w:eastAsia="仿宋_GB2312" w:cs="Times New Roman"/>
                <w:color w:val="000000"/>
                <w:sz w:val="24"/>
              </w:rPr>
            </w:pPr>
            <w:r>
              <w:rPr>
                <w:rStyle w:val="4"/>
                <w:rFonts w:hint="default" w:ascii="Times New Roman" w:hAnsi="Times New Roman" w:eastAsia="仿宋_GB2312" w:cs="Times New Roman"/>
                <w:color w:val="000000"/>
                <w:kern w:val="0"/>
                <w:sz w:val="24"/>
              </w:rPr>
              <w:t>组长</w:t>
            </w:r>
          </w:p>
        </w:tc>
        <w:tc>
          <w:tcPr>
            <w:tcW w:w="273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textAlignment w:val="center"/>
              <w:rPr>
                <w:rStyle w:val="4"/>
                <w:rFonts w:hint="default" w:ascii="Times New Roman" w:hAnsi="Times New Roman" w:eastAsia="仿宋_GB2312" w:cs="Times New Roman"/>
                <w:color w:val="000000"/>
                <w:sz w:val="24"/>
              </w:rPr>
            </w:pPr>
            <w:r>
              <w:rPr>
                <w:rStyle w:val="4"/>
                <w:rFonts w:hint="default" w:ascii="Times New Roman" w:hAnsi="Times New Roman" w:eastAsia="仿宋_GB2312" w:cs="Times New Roman"/>
                <w:color w:val="000000"/>
                <w:kern w:val="0"/>
                <w:sz w:val="24"/>
                <w:lang w:eastAsia="zh-CN"/>
              </w:rPr>
              <w:t>县</w:t>
            </w:r>
            <w:r>
              <w:rPr>
                <w:rStyle w:val="4"/>
                <w:rFonts w:hint="default" w:ascii="Times New Roman" w:hAnsi="Times New Roman" w:eastAsia="仿宋_GB2312" w:cs="Times New Roman"/>
                <w:color w:val="000000"/>
                <w:kern w:val="0"/>
                <w:sz w:val="24"/>
                <w:lang w:val="en-US" w:eastAsia="zh-CN"/>
              </w:rPr>
              <w:t>市</w:t>
            </w:r>
            <w:r>
              <w:rPr>
                <w:rStyle w:val="4"/>
                <w:rFonts w:hint="default" w:ascii="Times New Roman" w:hAnsi="Times New Roman" w:eastAsia="仿宋_GB2312" w:cs="Times New Roman"/>
                <w:color w:val="000000"/>
                <w:kern w:val="0"/>
                <w:sz w:val="24"/>
              </w:rPr>
              <w:t>场监管局副局长</w:t>
            </w:r>
          </w:p>
        </w:tc>
        <w:tc>
          <w:tcPr>
            <w:tcW w:w="7402"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textAlignment w:val="center"/>
              <w:rPr>
                <w:rStyle w:val="4"/>
                <w:rFonts w:hint="default" w:ascii="Times New Roman" w:hAnsi="Times New Roman" w:eastAsia="仿宋_GB2312" w:cs="Times New Roman"/>
                <w:color w:val="000000"/>
                <w:sz w:val="24"/>
              </w:rPr>
            </w:pPr>
            <w:r>
              <w:rPr>
                <w:rStyle w:val="4"/>
                <w:rFonts w:hint="default" w:ascii="Times New Roman" w:hAnsi="Times New Roman" w:eastAsia="仿宋_GB2312" w:cs="Times New Roman"/>
                <w:color w:val="000000"/>
                <w:kern w:val="0"/>
                <w:sz w:val="24"/>
              </w:rPr>
              <w:t>按照“早部署、早动员、早落实、早见效”的原则，重点落实好集贸</w:t>
            </w:r>
            <w:r>
              <w:rPr>
                <w:rStyle w:val="4"/>
                <w:rFonts w:hint="default" w:ascii="Times New Roman" w:hAnsi="Times New Roman" w:eastAsia="仿宋_GB2312" w:cs="Times New Roman"/>
                <w:color w:val="000000"/>
                <w:kern w:val="0"/>
                <w:sz w:val="24"/>
                <w:lang w:val="en-US" w:eastAsia="zh-CN"/>
              </w:rPr>
              <w:t>市</w:t>
            </w:r>
            <w:r>
              <w:rPr>
                <w:rStyle w:val="4"/>
                <w:rFonts w:hint="default" w:ascii="Times New Roman" w:hAnsi="Times New Roman" w:eastAsia="仿宋_GB2312" w:cs="Times New Roman"/>
                <w:color w:val="000000"/>
                <w:kern w:val="0"/>
                <w:sz w:val="24"/>
              </w:rPr>
              <w:t>场管理，强化环境卫生清洁整治；严厉打击贩卖野生动物的行为；承担</w:t>
            </w:r>
            <w:r>
              <w:rPr>
                <w:rStyle w:val="4"/>
                <w:rFonts w:hint="default" w:ascii="Times New Roman" w:hAnsi="Times New Roman" w:eastAsia="仿宋_GB2312" w:cs="Times New Roman"/>
                <w:color w:val="000000"/>
                <w:kern w:val="0"/>
                <w:sz w:val="24"/>
                <w:lang w:eastAsia="zh-CN"/>
              </w:rPr>
              <w:t>县</w:t>
            </w:r>
            <w:r>
              <w:rPr>
                <w:rStyle w:val="4"/>
                <w:rFonts w:hint="default" w:ascii="Times New Roman" w:hAnsi="Times New Roman" w:eastAsia="仿宋_GB2312" w:cs="Times New Roman"/>
                <w:color w:val="000000"/>
                <w:kern w:val="0"/>
                <w:sz w:val="24"/>
              </w:rPr>
              <w:t>指挥部交办的其他事宜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5" w:hRule="atLeast"/>
        </w:trPr>
        <w:tc>
          <w:tcPr>
            <w:tcW w:w="1912" w:type="dxa"/>
            <w:vMerge w:val="continue"/>
            <w:tcBorders>
              <w:top w:val="single" w:color="000000" w:sz="4" w:space="0"/>
              <w:left w:val="single" w:color="000000" w:sz="4" w:space="0"/>
              <w:bottom w:val="single" w:color="000000" w:sz="4" w:space="0"/>
              <w:right w:val="single" w:color="000000" w:sz="4" w:space="0"/>
            </w:tcBorders>
            <w:vAlign w:val="center"/>
          </w:tcPr>
          <w:p>
            <w:pPr>
              <w:spacing w:line="420" w:lineRule="exact"/>
              <w:jc w:val="center"/>
              <w:textAlignment w:val="baseline"/>
              <w:rPr>
                <w:rStyle w:val="4"/>
                <w:rFonts w:hint="default" w:ascii="Times New Roman" w:hAnsi="Times New Roman" w:eastAsia="仿宋_GB2312" w:cs="Times New Roman"/>
                <w:color w:val="000000"/>
                <w:sz w:val="22"/>
                <w:szCs w:val="22"/>
              </w:rPr>
            </w:pPr>
          </w:p>
        </w:tc>
        <w:tc>
          <w:tcPr>
            <w:tcW w:w="1921" w:type="dxa"/>
            <w:tcBorders>
              <w:top w:val="single" w:color="000000" w:sz="4" w:space="0"/>
              <w:left w:val="single" w:color="000000" w:sz="4" w:space="0"/>
              <w:bottom w:val="single" w:color="000000" w:sz="4" w:space="0"/>
              <w:right w:val="single" w:color="000000" w:sz="4" w:space="0"/>
            </w:tcBorders>
            <w:vAlign w:val="center"/>
          </w:tcPr>
          <w:p>
            <w:pPr>
              <w:widowControl/>
              <w:spacing w:line="420" w:lineRule="exact"/>
              <w:jc w:val="center"/>
              <w:textAlignment w:val="center"/>
              <w:rPr>
                <w:rStyle w:val="4"/>
                <w:rFonts w:hint="default" w:ascii="Times New Roman" w:hAnsi="Times New Roman" w:eastAsia="仿宋_GB2312" w:cs="Times New Roman"/>
                <w:color w:val="000000"/>
                <w:sz w:val="24"/>
              </w:rPr>
            </w:pPr>
            <w:r>
              <w:rPr>
                <w:rStyle w:val="4"/>
                <w:rFonts w:hint="default" w:ascii="Times New Roman" w:hAnsi="Times New Roman" w:eastAsia="仿宋_GB2312" w:cs="Times New Roman"/>
                <w:color w:val="000000"/>
                <w:kern w:val="0"/>
                <w:sz w:val="24"/>
              </w:rPr>
              <w:t>成员单位</w:t>
            </w:r>
          </w:p>
        </w:tc>
        <w:tc>
          <w:tcPr>
            <w:tcW w:w="273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textAlignment w:val="center"/>
              <w:rPr>
                <w:rStyle w:val="4"/>
                <w:rFonts w:hint="default" w:ascii="Times New Roman" w:hAnsi="Times New Roman" w:eastAsia="仿宋_GB2312" w:cs="Times New Roman"/>
                <w:color w:val="000000"/>
                <w:sz w:val="24"/>
                <w:lang w:eastAsia="zh-CN"/>
              </w:rPr>
            </w:pPr>
            <w:r>
              <w:rPr>
                <w:rStyle w:val="4"/>
                <w:rFonts w:hint="default" w:ascii="Times New Roman" w:hAnsi="Times New Roman" w:eastAsia="仿宋_GB2312" w:cs="Times New Roman"/>
                <w:color w:val="000000"/>
                <w:kern w:val="0"/>
                <w:sz w:val="24"/>
                <w:lang w:eastAsia="zh-CN"/>
              </w:rPr>
              <w:t>县</w:t>
            </w:r>
            <w:r>
              <w:rPr>
                <w:rStyle w:val="4"/>
                <w:rFonts w:hint="default" w:ascii="Times New Roman" w:hAnsi="Times New Roman" w:eastAsia="仿宋_GB2312" w:cs="Times New Roman"/>
                <w:color w:val="000000"/>
                <w:kern w:val="0"/>
                <w:sz w:val="24"/>
              </w:rPr>
              <w:t>公安局、</w:t>
            </w:r>
            <w:r>
              <w:rPr>
                <w:rStyle w:val="4"/>
                <w:rFonts w:hint="default" w:ascii="Times New Roman" w:hAnsi="Times New Roman" w:eastAsia="仿宋_GB2312" w:cs="Times New Roman"/>
                <w:color w:val="000000"/>
                <w:kern w:val="0"/>
                <w:sz w:val="24"/>
                <w:lang w:eastAsia="zh-CN"/>
              </w:rPr>
              <w:t>县</w:t>
            </w:r>
            <w:r>
              <w:rPr>
                <w:rStyle w:val="4"/>
                <w:rFonts w:hint="default" w:ascii="Times New Roman" w:hAnsi="Times New Roman" w:eastAsia="仿宋_GB2312" w:cs="Times New Roman"/>
                <w:color w:val="000000"/>
                <w:kern w:val="0"/>
                <w:sz w:val="24"/>
              </w:rPr>
              <w:t>文旅局、</w:t>
            </w:r>
            <w:r>
              <w:rPr>
                <w:rStyle w:val="4"/>
                <w:rFonts w:hint="default" w:ascii="Times New Roman" w:hAnsi="Times New Roman" w:eastAsia="仿宋_GB2312" w:cs="Times New Roman"/>
                <w:color w:val="000000"/>
                <w:kern w:val="0"/>
                <w:sz w:val="24"/>
                <w:lang w:eastAsia="zh-CN"/>
              </w:rPr>
              <w:t>县</w:t>
            </w:r>
            <w:r>
              <w:rPr>
                <w:rStyle w:val="4"/>
                <w:rFonts w:hint="eastAsia" w:ascii="Times New Roman" w:hAnsi="Times New Roman" w:eastAsia="仿宋_GB2312" w:cs="Times New Roman"/>
                <w:color w:val="000000"/>
                <w:kern w:val="0"/>
                <w:sz w:val="24"/>
                <w:lang w:eastAsia="zh-CN"/>
              </w:rPr>
              <w:t>卫健体</w:t>
            </w:r>
            <w:r>
              <w:rPr>
                <w:rStyle w:val="4"/>
                <w:rFonts w:hint="default" w:ascii="Times New Roman" w:hAnsi="Times New Roman" w:eastAsia="仿宋_GB2312" w:cs="Times New Roman"/>
                <w:color w:val="000000"/>
                <w:kern w:val="0"/>
                <w:sz w:val="24"/>
                <w:lang w:val="en-US" w:eastAsia="zh-CN"/>
              </w:rPr>
              <w:t>局</w:t>
            </w:r>
            <w:r>
              <w:rPr>
                <w:rStyle w:val="4"/>
                <w:rFonts w:hint="default" w:ascii="Times New Roman" w:hAnsi="Times New Roman" w:eastAsia="仿宋_GB2312" w:cs="Times New Roman"/>
                <w:color w:val="000000"/>
                <w:kern w:val="0"/>
                <w:sz w:val="24"/>
              </w:rPr>
              <w:t>、</w:t>
            </w:r>
            <w:r>
              <w:rPr>
                <w:rStyle w:val="4"/>
                <w:rFonts w:hint="default" w:ascii="Times New Roman" w:hAnsi="Times New Roman" w:eastAsia="仿宋_GB2312" w:cs="Times New Roman"/>
                <w:color w:val="000000"/>
                <w:kern w:val="0"/>
                <w:sz w:val="24"/>
                <w:lang w:val="en-US" w:eastAsia="zh-CN"/>
              </w:rPr>
              <w:t>火车站</w:t>
            </w:r>
          </w:p>
        </w:tc>
        <w:tc>
          <w:tcPr>
            <w:tcW w:w="7402"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exact"/>
              <w:jc w:val="left"/>
              <w:textAlignment w:val="baseline"/>
              <w:rPr>
                <w:rStyle w:val="4"/>
                <w:rFonts w:hint="default" w:ascii="Times New Roman" w:hAnsi="Times New Roman" w:eastAsia="仿宋_GB2312" w:cs="Times New Roman"/>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1912"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420" w:lineRule="exact"/>
              <w:jc w:val="center"/>
              <w:textAlignment w:val="center"/>
              <w:rPr>
                <w:rStyle w:val="4"/>
                <w:rFonts w:hint="default" w:ascii="Times New Roman" w:hAnsi="Times New Roman" w:eastAsia="仿宋_GB2312" w:cs="Times New Roman"/>
                <w:color w:val="000000"/>
                <w:sz w:val="22"/>
                <w:szCs w:val="22"/>
              </w:rPr>
            </w:pPr>
            <w:r>
              <w:rPr>
                <w:rStyle w:val="4"/>
                <w:rFonts w:hint="default" w:ascii="Times New Roman" w:hAnsi="Times New Roman" w:eastAsia="仿宋_GB2312" w:cs="Times New Roman"/>
                <w:bCs/>
                <w:color w:val="000000"/>
                <w:kern w:val="0"/>
                <w:sz w:val="24"/>
              </w:rPr>
              <w:t>医疗物资保障组</w:t>
            </w:r>
          </w:p>
        </w:tc>
        <w:tc>
          <w:tcPr>
            <w:tcW w:w="1921" w:type="dxa"/>
            <w:tcBorders>
              <w:top w:val="single" w:color="000000" w:sz="4" w:space="0"/>
              <w:left w:val="single" w:color="000000" w:sz="4" w:space="0"/>
              <w:bottom w:val="single" w:color="000000" w:sz="4" w:space="0"/>
              <w:right w:val="single" w:color="000000" w:sz="4" w:space="0"/>
            </w:tcBorders>
            <w:vAlign w:val="center"/>
          </w:tcPr>
          <w:p>
            <w:pPr>
              <w:widowControl/>
              <w:spacing w:line="420" w:lineRule="exact"/>
              <w:jc w:val="center"/>
              <w:textAlignment w:val="center"/>
              <w:rPr>
                <w:rStyle w:val="4"/>
                <w:rFonts w:hint="default" w:ascii="Times New Roman" w:hAnsi="Times New Roman" w:eastAsia="仿宋_GB2312" w:cs="Times New Roman"/>
                <w:color w:val="000000"/>
                <w:sz w:val="24"/>
              </w:rPr>
            </w:pPr>
            <w:r>
              <w:rPr>
                <w:rStyle w:val="4"/>
                <w:rFonts w:hint="default" w:ascii="Times New Roman" w:hAnsi="Times New Roman" w:eastAsia="仿宋_GB2312" w:cs="Times New Roman"/>
                <w:color w:val="000000"/>
                <w:kern w:val="0"/>
                <w:sz w:val="24"/>
              </w:rPr>
              <w:t>组长</w:t>
            </w:r>
          </w:p>
        </w:tc>
        <w:tc>
          <w:tcPr>
            <w:tcW w:w="273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textAlignment w:val="center"/>
              <w:rPr>
                <w:rStyle w:val="4"/>
                <w:rFonts w:hint="default" w:ascii="Times New Roman" w:hAnsi="Times New Roman" w:eastAsia="仿宋_GB2312" w:cs="Times New Roman"/>
                <w:color w:val="000000"/>
                <w:sz w:val="24"/>
              </w:rPr>
            </w:pPr>
            <w:r>
              <w:rPr>
                <w:rStyle w:val="4"/>
                <w:rFonts w:hint="default" w:ascii="Times New Roman" w:hAnsi="Times New Roman" w:eastAsia="仿宋_GB2312" w:cs="Times New Roman"/>
                <w:color w:val="000000"/>
                <w:kern w:val="0"/>
                <w:sz w:val="24"/>
                <w:lang w:eastAsia="zh-CN"/>
              </w:rPr>
              <w:t>县</w:t>
            </w:r>
            <w:r>
              <w:rPr>
                <w:rStyle w:val="4"/>
                <w:rFonts w:hint="default" w:ascii="Times New Roman" w:hAnsi="Times New Roman" w:eastAsia="仿宋_GB2312" w:cs="Times New Roman"/>
                <w:color w:val="000000"/>
                <w:kern w:val="0"/>
                <w:sz w:val="24"/>
              </w:rPr>
              <w:t>工信局副局长</w:t>
            </w:r>
          </w:p>
        </w:tc>
        <w:tc>
          <w:tcPr>
            <w:tcW w:w="7402"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textAlignment w:val="center"/>
              <w:rPr>
                <w:rStyle w:val="4"/>
                <w:rFonts w:hint="default" w:ascii="Times New Roman" w:hAnsi="Times New Roman" w:eastAsia="仿宋_GB2312" w:cs="Times New Roman"/>
                <w:color w:val="000000"/>
                <w:sz w:val="24"/>
              </w:rPr>
            </w:pPr>
            <w:r>
              <w:rPr>
                <w:rStyle w:val="4"/>
                <w:rFonts w:hint="default" w:ascii="Times New Roman" w:hAnsi="Times New Roman" w:eastAsia="仿宋_GB2312" w:cs="Times New Roman"/>
                <w:color w:val="000000"/>
                <w:kern w:val="0"/>
                <w:sz w:val="24"/>
              </w:rPr>
              <w:t>负责统筹和协调医疗应急物资的供需、生产、储备、调拨、运输等事宜；提出必需医药物资的应急储备和采购计划；协调安排相关资金及预算；督促和检查各项保障措施落实情况；负责保障工作信息的管理；承担</w:t>
            </w:r>
            <w:r>
              <w:rPr>
                <w:rStyle w:val="4"/>
                <w:rFonts w:hint="default" w:ascii="Times New Roman" w:hAnsi="Times New Roman" w:eastAsia="仿宋_GB2312" w:cs="Times New Roman"/>
                <w:color w:val="000000"/>
                <w:kern w:val="0"/>
                <w:sz w:val="24"/>
                <w:lang w:eastAsia="zh-CN"/>
              </w:rPr>
              <w:t>县</w:t>
            </w:r>
            <w:r>
              <w:rPr>
                <w:rStyle w:val="4"/>
                <w:rFonts w:hint="default" w:ascii="Times New Roman" w:hAnsi="Times New Roman" w:eastAsia="仿宋_GB2312" w:cs="Times New Roman"/>
                <w:color w:val="000000"/>
                <w:kern w:val="0"/>
                <w:sz w:val="24"/>
              </w:rPr>
              <w:t>指挥部交办的其他事宜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1912" w:type="dxa"/>
            <w:vMerge w:val="continue"/>
            <w:tcBorders>
              <w:top w:val="single" w:color="000000" w:sz="4" w:space="0"/>
              <w:left w:val="single" w:color="000000" w:sz="4" w:space="0"/>
              <w:bottom w:val="single" w:color="000000" w:sz="4" w:space="0"/>
              <w:right w:val="single" w:color="000000" w:sz="4" w:space="0"/>
            </w:tcBorders>
            <w:vAlign w:val="center"/>
          </w:tcPr>
          <w:p>
            <w:pPr>
              <w:spacing w:line="420" w:lineRule="exact"/>
              <w:jc w:val="center"/>
              <w:textAlignment w:val="baseline"/>
              <w:rPr>
                <w:rStyle w:val="4"/>
                <w:rFonts w:hint="default" w:ascii="Times New Roman" w:hAnsi="Times New Roman" w:eastAsia="仿宋_GB2312" w:cs="Times New Roman"/>
                <w:color w:val="000000"/>
                <w:sz w:val="22"/>
                <w:szCs w:val="22"/>
              </w:rPr>
            </w:pPr>
          </w:p>
        </w:tc>
        <w:tc>
          <w:tcPr>
            <w:tcW w:w="1921" w:type="dxa"/>
            <w:tcBorders>
              <w:top w:val="single" w:color="000000" w:sz="4" w:space="0"/>
              <w:left w:val="single" w:color="000000" w:sz="4" w:space="0"/>
              <w:bottom w:val="single" w:color="000000" w:sz="4" w:space="0"/>
              <w:right w:val="single" w:color="000000" w:sz="4" w:space="0"/>
            </w:tcBorders>
            <w:vAlign w:val="center"/>
          </w:tcPr>
          <w:p>
            <w:pPr>
              <w:widowControl/>
              <w:spacing w:line="420" w:lineRule="exact"/>
              <w:jc w:val="center"/>
              <w:textAlignment w:val="center"/>
              <w:rPr>
                <w:rStyle w:val="4"/>
                <w:rFonts w:hint="default" w:ascii="Times New Roman" w:hAnsi="Times New Roman" w:eastAsia="仿宋_GB2312" w:cs="Times New Roman"/>
                <w:color w:val="000000"/>
                <w:sz w:val="24"/>
              </w:rPr>
            </w:pPr>
            <w:r>
              <w:rPr>
                <w:rStyle w:val="4"/>
                <w:rFonts w:hint="default" w:ascii="Times New Roman" w:hAnsi="Times New Roman" w:eastAsia="仿宋_GB2312" w:cs="Times New Roman"/>
                <w:color w:val="000000"/>
                <w:kern w:val="0"/>
                <w:sz w:val="24"/>
              </w:rPr>
              <w:t>成员单位</w:t>
            </w:r>
          </w:p>
        </w:tc>
        <w:tc>
          <w:tcPr>
            <w:tcW w:w="273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textAlignment w:val="center"/>
              <w:rPr>
                <w:rStyle w:val="4"/>
                <w:rFonts w:hint="default" w:ascii="Times New Roman" w:hAnsi="Times New Roman" w:eastAsia="仿宋_GB2312" w:cs="Times New Roman"/>
                <w:color w:val="000000"/>
                <w:sz w:val="24"/>
              </w:rPr>
            </w:pPr>
            <w:r>
              <w:rPr>
                <w:rStyle w:val="4"/>
                <w:rFonts w:hint="default" w:ascii="Times New Roman" w:hAnsi="Times New Roman" w:eastAsia="仿宋_GB2312" w:cs="Times New Roman"/>
                <w:color w:val="000000"/>
                <w:kern w:val="0"/>
                <w:sz w:val="24"/>
                <w:lang w:eastAsia="zh-CN"/>
              </w:rPr>
              <w:t>县</w:t>
            </w:r>
            <w:r>
              <w:rPr>
                <w:rStyle w:val="4"/>
                <w:rFonts w:hint="default" w:ascii="Times New Roman" w:hAnsi="Times New Roman" w:eastAsia="仿宋_GB2312" w:cs="Times New Roman"/>
                <w:color w:val="000000"/>
                <w:kern w:val="0"/>
                <w:sz w:val="24"/>
              </w:rPr>
              <w:t>发改</w:t>
            </w:r>
            <w:r>
              <w:rPr>
                <w:rStyle w:val="4"/>
                <w:rFonts w:hint="default" w:ascii="Times New Roman" w:hAnsi="Times New Roman" w:eastAsia="仿宋_GB2312" w:cs="Times New Roman"/>
                <w:color w:val="000000"/>
                <w:kern w:val="0"/>
                <w:sz w:val="24"/>
                <w:lang w:val="en-US" w:eastAsia="zh-CN"/>
              </w:rPr>
              <w:t>局</w:t>
            </w:r>
            <w:r>
              <w:rPr>
                <w:rStyle w:val="4"/>
                <w:rFonts w:hint="default" w:ascii="Times New Roman" w:hAnsi="Times New Roman" w:eastAsia="仿宋_GB2312" w:cs="Times New Roman"/>
                <w:color w:val="000000"/>
                <w:kern w:val="0"/>
                <w:sz w:val="24"/>
              </w:rPr>
              <w:t>、</w:t>
            </w:r>
            <w:r>
              <w:rPr>
                <w:rStyle w:val="4"/>
                <w:rFonts w:hint="default" w:ascii="Times New Roman" w:hAnsi="Times New Roman" w:eastAsia="仿宋_GB2312" w:cs="Times New Roman"/>
                <w:color w:val="000000"/>
                <w:kern w:val="0"/>
                <w:sz w:val="24"/>
                <w:lang w:eastAsia="zh-CN"/>
              </w:rPr>
              <w:t>县</w:t>
            </w:r>
            <w:r>
              <w:rPr>
                <w:rStyle w:val="4"/>
                <w:rFonts w:hint="default" w:ascii="Times New Roman" w:hAnsi="Times New Roman" w:eastAsia="仿宋_GB2312" w:cs="Times New Roman"/>
                <w:color w:val="000000"/>
                <w:kern w:val="0"/>
                <w:sz w:val="24"/>
              </w:rPr>
              <w:t>财政局、</w:t>
            </w:r>
            <w:r>
              <w:rPr>
                <w:rStyle w:val="4"/>
                <w:rFonts w:hint="default" w:ascii="Times New Roman" w:hAnsi="Times New Roman" w:eastAsia="仿宋_GB2312" w:cs="Times New Roman"/>
                <w:color w:val="000000"/>
                <w:kern w:val="0"/>
                <w:sz w:val="24"/>
                <w:lang w:eastAsia="zh-CN"/>
              </w:rPr>
              <w:t>县</w:t>
            </w:r>
            <w:r>
              <w:rPr>
                <w:rStyle w:val="4"/>
                <w:rFonts w:hint="default" w:ascii="Times New Roman" w:hAnsi="Times New Roman" w:eastAsia="仿宋_GB2312" w:cs="Times New Roman"/>
                <w:color w:val="000000"/>
                <w:kern w:val="0"/>
                <w:sz w:val="24"/>
              </w:rPr>
              <w:t>人社局、</w:t>
            </w:r>
            <w:r>
              <w:rPr>
                <w:rStyle w:val="4"/>
                <w:rFonts w:hint="default" w:ascii="Times New Roman" w:hAnsi="Times New Roman" w:eastAsia="仿宋_GB2312" w:cs="Times New Roman"/>
                <w:color w:val="000000"/>
                <w:kern w:val="0"/>
                <w:sz w:val="24"/>
                <w:lang w:eastAsia="zh-CN"/>
              </w:rPr>
              <w:t>县</w:t>
            </w:r>
            <w:r>
              <w:rPr>
                <w:rStyle w:val="4"/>
                <w:rFonts w:hint="default" w:ascii="Times New Roman" w:hAnsi="Times New Roman" w:eastAsia="仿宋_GB2312" w:cs="Times New Roman"/>
                <w:color w:val="000000"/>
                <w:kern w:val="0"/>
                <w:sz w:val="24"/>
              </w:rPr>
              <w:t>交通局、</w:t>
            </w:r>
            <w:r>
              <w:rPr>
                <w:rStyle w:val="4"/>
                <w:rFonts w:hint="default" w:ascii="Times New Roman" w:hAnsi="Times New Roman" w:eastAsia="仿宋_GB2312" w:cs="Times New Roman"/>
                <w:color w:val="000000"/>
                <w:kern w:val="0"/>
                <w:sz w:val="24"/>
                <w:lang w:eastAsia="zh-CN"/>
              </w:rPr>
              <w:t>县</w:t>
            </w:r>
            <w:r>
              <w:rPr>
                <w:rStyle w:val="4"/>
                <w:rFonts w:hint="default" w:ascii="Times New Roman" w:hAnsi="Times New Roman" w:eastAsia="仿宋_GB2312" w:cs="Times New Roman"/>
                <w:color w:val="000000"/>
                <w:kern w:val="0"/>
                <w:sz w:val="24"/>
              </w:rPr>
              <w:t>农业农村局、</w:t>
            </w:r>
            <w:r>
              <w:rPr>
                <w:rStyle w:val="4"/>
                <w:rFonts w:hint="default" w:ascii="Times New Roman" w:hAnsi="Times New Roman" w:eastAsia="仿宋_GB2312" w:cs="Times New Roman"/>
                <w:color w:val="000000"/>
                <w:kern w:val="0"/>
                <w:sz w:val="24"/>
                <w:lang w:eastAsia="zh-CN"/>
              </w:rPr>
              <w:t>县</w:t>
            </w:r>
            <w:r>
              <w:rPr>
                <w:rStyle w:val="4"/>
                <w:rFonts w:hint="default" w:ascii="Times New Roman" w:hAnsi="Times New Roman" w:eastAsia="仿宋_GB2312" w:cs="Times New Roman"/>
                <w:color w:val="000000"/>
                <w:kern w:val="0"/>
                <w:sz w:val="24"/>
                <w:lang w:val="en-US" w:eastAsia="zh-CN"/>
              </w:rPr>
              <w:t>工信</w:t>
            </w:r>
            <w:r>
              <w:rPr>
                <w:rStyle w:val="4"/>
                <w:rFonts w:hint="default" w:ascii="Times New Roman" w:hAnsi="Times New Roman" w:eastAsia="仿宋_GB2312" w:cs="Times New Roman"/>
                <w:color w:val="000000"/>
                <w:kern w:val="0"/>
                <w:sz w:val="24"/>
              </w:rPr>
              <w:t>局、</w:t>
            </w:r>
            <w:r>
              <w:rPr>
                <w:rStyle w:val="4"/>
                <w:rFonts w:hint="default" w:ascii="Times New Roman" w:hAnsi="Times New Roman" w:eastAsia="仿宋_GB2312" w:cs="Times New Roman"/>
                <w:color w:val="000000"/>
                <w:kern w:val="0"/>
                <w:sz w:val="24"/>
                <w:lang w:eastAsia="zh-CN"/>
              </w:rPr>
              <w:t>县</w:t>
            </w:r>
            <w:r>
              <w:rPr>
                <w:rStyle w:val="4"/>
                <w:rFonts w:hint="eastAsia" w:ascii="Times New Roman" w:hAnsi="Times New Roman" w:eastAsia="仿宋_GB2312" w:cs="Times New Roman"/>
                <w:color w:val="000000"/>
                <w:kern w:val="0"/>
                <w:sz w:val="24"/>
                <w:lang w:eastAsia="zh-CN"/>
              </w:rPr>
              <w:t>卫健体</w:t>
            </w:r>
            <w:r>
              <w:rPr>
                <w:rStyle w:val="4"/>
                <w:rFonts w:hint="default" w:ascii="Times New Roman" w:hAnsi="Times New Roman" w:eastAsia="仿宋_GB2312" w:cs="Times New Roman"/>
                <w:color w:val="000000"/>
                <w:kern w:val="0"/>
                <w:sz w:val="24"/>
                <w:lang w:val="en-US" w:eastAsia="zh-CN"/>
              </w:rPr>
              <w:t>局</w:t>
            </w:r>
            <w:r>
              <w:rPr>
                <w:rStyle w:val="4"/>
                <w:rFonts w:hint="default" w:ascii="Times New Roman" w:hAnsi="Times New Roman" w:eastAsia="仿宋_GB2312" w:cs="Times New Roman"/>
                <w:color w:val="000000"/>
                <w:kern w:val="0"/>
                <w:sz w:val="24"/>
              </w:rPr>
              <w:t>、</w:t>
            </w:r>
            <w:r>
              <w:rPr>
                <w:rStyle w:val="4"/>
                <w:rFonts w:hint="default" w:ascii="Times New Roman" w:hAnsi="Times New Roman" w:eastAsia="仿宋_GB2312" w:cs="Times New Roman"/>
                <w:color w:val="000000"/>
                <w:kern w:val="0"/>
                <w:sz w:val="24"/>
                <w:lang w:eastAsia="zh-CN"/>
              </w:rPr>
              <w:t>县</w:t>
            </w:r>
            <w:r>
              <w:rPr>
                <w:rStyle w:val="4"/>
                <w:rFonts w:hint="default" w:ascii="Times New Roman" w:hAnsi="Times New Roman" w:eastAsia="仿宋_GB2312" w:cs="Times New Roman"/>
                <w:color w:val="000000"/>
                <w:kern w:val="0"/>
                <w:sz w:val="24"/>
              </w:rPr>
              <w:t>应急局、</w:t>
            </w:r>
            <w:r>
              <w:rPr>
                <w:rStyle w:val="4"/>
                <w:rFonts w:hint="default" w:ascii="Times New Roman" w:hAnsi="Times New Roman" w:eastAsia="仿宋_GB2312" w:cs="Times New Roman"/>
                <w:color w:val="000000"/>
                <w:kern w:val="0"/>
                <w:sz w:val="24"/>
                <w:lang w:eastAsia="zh-CN"/>
              </w:rPr>
              <w:t>县</w:t>
            </w:r>
            <w:r>
              <w:rPr>
                <w:rStyle w:val="4"/>
                <w:rFonts w:hint="default" w:ascii="Times New Roman" w:hAnsi="Times New Roman" w:eastAsia="仿宋_GB2312" w:cs="Times New Roman"/>
                <w:color w:val="000000"/>
                <w:kern w:val="0"/>
                <w:sz w:val="24"/>
                <w:lang w:val="en-US" w:eastAsia="zh-CN"/>
              </w:rPr>
              <w:t>市</w:t>
            </w:r>
            <w:r>
              <w:rPr>
                <w:rStyle w:val="4"/>
                <w:rFonts w:hint="default" w:ascii="Times New Roman" w:hAnsi="Times New Roman" w:eastAsia="仿宋_GB2312" w:cs="Times New Roman"/>
                <w:color w:val="000000"/>
                <w:kern w:val="0"/>
                <w:sz w:val="24"/>
              </w:rPr>
              <w:t>场监管局</w:t>
            </w:r>
          </w:p>
        </w:tc>
        <w:tc>
          <w:tcPr>
            <w:tcW w:w="7402"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exact"/>
              <w:jc w:val="left"/>
              <w:textAlignment w:val="baseline"/>
              <w:rPr>
                <w:rStyle w:val="4"/>
                <w:rFonts w:hint="default" w:ascii="Times New Roman" w:hAnsi="Times New Roman" w:eastAsia="仿宋_GB2312" w:cs="Times New Roman"/>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0" w:hRule="atLeast"/>
        </w:trPr>
        <w:tc>
          <w:tcPr>
            <w:tcW w:w="1912" w:type="dxa"/>
            <w:vMerge w:val="restart"/>
            <w:tcBorders>
              <w:top w:val="single" w:color="000000" w:sz="4" w:space="0"/>
              <w:left w:val="single" w:color="000000" w:sz="4" w:space="0"/>
              <w:right w:val="single" w:color="000000" w:sz="4" w:space="0"/>
            </w:tcBorders>
            <w:vAlign w:val="center"/>
          </w:tcPr>
          <w:p>
            <w:pPr>
              <w:widowControl/>
              <w:spacing w:line="420" w:lineRule="exact"/>
              <w:jc w:val="center"/>
              <w:textAlignment w:val="center"/>
              <w:rPr>
                <w:rStyle w:val="4"/>
                <w:rFonts w:hint="default" w:ascii="Times New Roman" w:hAnsi="Times New Roman" w:eastAsia="仿宋_GB2312" w:cs="Times New Roman"/>
                <w:color w:val="000000"/>
                <w:sz w:val="22"/>
                <w:szCs w:val="22"/>
              </w:rPr>
            </w:pPr>
            <w:r>
              <w:rPr>
                <w:rStyle w:val="4"/>
                <w:rFonts w:hint="default" w:ascii="Times New Roman" w:hAnsi="Times New Roman" w:eastAsia="仿宋_GB2312" w:cs="Times New Roman"/>
                <w:bCs/>
                <w:color w:val="000000"/>
                <w:kern w:val="0"/>
                <w:sz w:val="24"/>
              </w:rPr>
              <w:t>生活物资保障组</w:t>
            </w:r>
          </w:p>
        </w:tc>
        <w:tc>
          <w:tcPr>
            <w:tcW w:w="1921" w:type="dxa"/>
            <w:vMerge w:val="restart"/>
            <w:tcBorders>
              <w:top w:val="single" w:color="000000" w:sz="4" w:space="0"/>
              <w:left w:val="single" w:color="000000" w:sz="4" w:space="0"/>
              <w:right w:val="single" w:color="000000" w:sz="4" w:space="0"/>
            </w:tcBorders>
            <w:vAlign w:val="center"/>
          </w:tcPr>
          <w:p>
            <w:pPr>
              <w:widowControl/>
              <w:spacing w:line="420" w:lineRule="exact"/>
              <w:jc w:val="center"/>
              <w:textAlignment w:val="center"/>
              <w:rPr>
                <w:rStyle w:val="4"/>
                <w:rFonts w:hint="default" w:ascii="Times New Roman" w:hAnsi="Times New Roman" w:eastAsia="仿宋_GB2312" w:cs="Times New Roman"/>
                <w:color w:val="000000"/>
                <w:sz w:val="24"/>
              </w:rPr>
            </w:pPr>
            <w:r>
              <w:rPr>
                <w:rStyle w:val="4"/>
                <w:rFonts w:hint="default" w:ascii="Times New Roman" w:hAnsi="Times New Roman" w:eastAsia="仿宋_GB2312" w:cs="Times New Roman"/>
                <w:color w:val="000000"/>
                <w:kern w:val="0"/>
                <w:sz w:val="24"/>
              </w:rPr>
              <w:t>组长</w:t>
            </w:r>
          </w:p>
        </w:tc>
        <w:tc>
          <w:tcPr>
            <w:tcW w:w="273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textAlignment w:val="center"/>
              <w:rPr>
                <w:rStyle w:val="4"/>
                <w:rFonts w:hint="default" w:ascii="Times New Roman" w:hAnsi="Times New Roman" w:eastAsia="仿宋_GB2312" w:cs="Times New Roman"/>
                <w:color w:val="000000"/>
                <w:sz w:val="24"/>
                <w:lang w:eastAsia="zh-CN"/>
              </w:rPr>
            </w:pPr>
            <w:r>
              <w:rPr>
                <w:rStyle w:val="4"/>
                <w:rFonts w:hint="default" w:ascii="Times New Roman" w:hAnsi="Times New Roman" w:eastAsia="仿宋_GB2312" w:cs="Times New Roman"/>
                <w:color w:val="000000"/>
                <w:kern w:val="0"/>
                <w:sz w:val="24"/>
                <w:lang w:eastAsia="zh-CN"/>
              </w:rPr>
              <w:t>县</w:t>
            </w:r>
            <w:r>
              <w:rPr>
                <w:rStyle w:val="4"/>
                <w:rFonts w:hint="default" w:ascii="Times New Roman" w:hAnsi="Times New Roman" w:eastAsia="仿宋_GB2312" w:cs="Times New Roman"/>
                <w:color w:val="000000"/>
                <w:kern w:val="0"/>
                <w:sz w:val="24"/>
              </w:rPr>
              <w:t>发改</w:t>
            </w:r>
            <w:r>
              <w:rPr>
                <w:rStyle w:val="4"/>
                <w:rFonts w:hint="default" w:ascii="Times New Roman" w:hAnsi="Times New Roman" w:eastAsia="仿宋_GB2312" w:cs="Times New Roman"/>
                <w:color w:val="000000"/>
                <w:kern w:val="0"/>
                <w:sz w:val="24"/>
                <w:lang w:val="en-US" w:eastAsia="zh-CN"/>
              </w:rPr>
              <w:t>局</w:t>
            </w:r>
            <w:r>
              <w:rPr>
                <w:rStyle w:val="4"/>
                <w:rFonts w:hint="default" w:ascii="Times New Roman" w:hAnsi="Times New Roman" w:eastAsia="仿宋_GB2312" w:cs="Times New Roman"/>
                <w:color w:val="000000"/>
                <w:kern w:val="0"/>
                <w:sz w:val="24"/>
              </w:rPr>
              <w:t>副</w:t>
            </w:r>
            <w:r>
              <w:rPr>
                <w:rStyle w:val="4"/>
                <w:rFonts w:hint="default" w:ascii="Times New Roman" w:hAnsi="Times New Roman" w:eastAsia="仿宋_GB2312" w:cs="Times New Roman"/>
                <w:color w:val="000000"/>
                <w:kern w:val="0"/>
                <w:sz w:val="24"/>
                <w:lang w:val="en-US" w:eastAsia="zh-CN"/>
              </w:rPr>
              <w:t>局长</w:t>
            </w:r>
          </w:p>
        </w:tc>
        <w:tc>
          <w:tcPr>
            <w:tcW w:w="7402" w:type="dxa"/>
            <w:vMerge w:val="restart"/>
            <w:tcBorders>
              <w:top w:val="single" w:color="000000" w:sz="4" w:space="0"/>
              <w:left w:val="single" w:color="000000" w:sz="4" w:space="0"/>
              <w:right w:val="single" w:color="000000" w:sz="4" w:space="0"/>
            </w:tcBorders>
            <w:vAlign w:val="center"/>
          </w:tcPr>
          <w:p>
            <w:pPr>
              <w:widowControl/>
              <w:spacing w:line="360" w:lineRule="exact"/>
              <w:jc w:val="left"/>
              <w:textAlignment w:val="center"/>
              <w:rPr>
                <w:rStyle w:val="4"/>
                <w:rFonts w:hint="default" w:ascii="Times New Roman" w:hAnsi="Times New Roman" w:eastAsia="仿宋_GB2312" w:cs="Times New Roman"/>
                <w:color w:val="000000"/>
                <w:sz w:val="24"/>
              </w:rPr>
            </w:pPr>
            <w:r>
              <w:rPr>
                <w:rStyle w:val="4"/>
                <w:rFonts w:hint="default" w:ascii="Times New Roman" w:hAnsi="Times New Roman" w:eastAsia="仿宋_GB2312" w:cs="Times New Roman"/>
                <w:color w:val="000000"/>
                <w:kern w:val="0"/>
                <w:sz w:val="24"/>
              </w:rPr>
              <w:t>负责统筹协调疫情防控期间必需生活物资的供需、生产、储备、调拨、运输等事宜；监测和保障生活必需品等</w:t>
            </w:r>
            <w:r>
              <w:rPr>
                <w:rStyle w:val="4"/>
                <w:rFonts w:hint="default" w:ascii="Times New Roman" w:hAnsi="Times New Roman" w:eastAsia="仿宋_GB2312" w:cs="Times New Roman"/>
                <w:color w:val="000000"/>
                <w:kern w:val="0"/>
                <w:sz w:val="24"/>
                <w:lang w:eastAsia="zh-CN"/>
              </w:rPr>
              <w:t>县</w:t>
            </w:r>
            <w:r>
              <w:rPr>
                <w:rStyle w:val="4"/>
                <w:rFonts w:hint="default" w:ascii="Times New Roman" w:hAnsi="Times New Roman" w:eastAsia="仿宋_GB2312" w:cs="Times New Roman"/>
                <w:color w:val="000000"/>
                <w:kern w:val="0"/>
                <w:sz w:val="24"/>
              </w:rPr>
              <w:t>场动态及供给，维护</w:t>
            </w:r>
            <w:r>
              <w:rPr>
                <w:rStyle w:val="4"/>
                <w:rFonts w:hint="default" w:ascii="Times New Roman" w:hAnsi="Times New Roman" w:eastAsia="仿宋_GB2312" w:cs="Times New Roman"/>
                <w:color w:val="000000"/>
                <w:kern w:val="0"/>
                <w:sz w:val="24"/>
                <w:lang w:val="en-US" w:eastAsia="zh-CN"/>
              </w:rPr>
              <w:t>市</w:t>
            </w:r>
            <w:r>
              <w:rPr>
                <w:rStyle w:val="4"/>
                <w:rFonts w:hint="default" w:ascii="Times New Roman" w:hAnsi="Times New Roman" w:eastAsia="仿宋_GB2312" w:cs="Times New Roman"/>
                <w:color w:val="000000"/>
                <w:kern w:val="0"/>
                <w:sz w:val="24"/>
              </w:rPr>
              <w:t>场秩序；督促和检查各项保障措施落实情况；承担</w:t>
            </w:r>
            <w:r>
              <w:rPr>
                <w:rStyle w:val="4"/>
                <w:rFonts w:hint="default" w:ascii="Times New Roman" w:hAnsi="Times New Roman" w:eastAsia="仿宋_GB2312" w:cs="Times New Roman"/>
                <w:color w:val="000000"/>
                <w:kern w:val="0"/>
                <w:sz w:val="24"/>
                <w:lang w:eastAsia="zh-CN"/>
              </w:rPr>
              <w:t>县</w:t>
            </w:r>
            <w:r>
              <w:rPr>
                <w:rStyle w:val="4"/>
                <w:rFonts w:hint="default" w:ascii="Times New Roman" w:hAnsi="Times New Roman" w:eastAsia="仿宋_GB2312" w:cs="Times New Roman"/>
                <w:color w:val="000000"/>
                <w:kern w:val="0"/>
                <w:sz w:val="24"/>
              </w:rPr>
              <w:t>指挥部交办的其他事宜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0" w:hRule="atLeast"/>
        </w:trPr>
        <w:tc>
          <w:tcPr>
            <w:tcW w:w="1912" w:type="dxa"/>
            <w:vMerge w:val="continue"/>
            <w:tcBorders>
              <w:left w:val="single" w:color="000000" w:sz="4" w:space="0"/>
              <w:bottom w:val="single" w:color="000000" w:sz="4" w:space="0"/>
              <w:right w:val="single" w:color="000000" w:sz="4" w:space="0"/>
            </w:tcBorders>
            <w:vAlign w:val="center"/>
          </w:tcPr>
          <w:p>
            <w:pPr>
              <w:widowControl/>
              <w:spacing w:line="420" w:lineRule="exact"/>
              <w:jc w:val="left"/>
              <w:textAlignment w:val="center"/>
              <w:rPr>
                <w:rFonts w:hint="default" w:ascii="Times New Roman" w:hAnsi="Times New Roman" w:cs="Times New Roman"/>
              </w:rPr>
            </w:pPr>
          </w:p>
        </w:tc>
        <w:tc>
          <w:tcPr>
            <w:tcW w:w="1921" w:type="dxa"/>
            <w:vMerge w:val="continue"/>
            <w:tcBorders>
              <w:left w:val="single" w:color="000000" w:sz="4" w:space="0"/>
              <w:bottom w:val="single" w:color="000000" w:sz="4" w:space="0"/>
              <w:right w:val="single" w:color="000000" w:sz="4" w:space="0"/>
            </w:tcBorders>
            <w:vAlign w:val="center"/>
          </w:tcPr>
          <w:p>
            <w:pPr>
              <w:widowControl/>
              <w:spacing w:line="420" w:lineRule="exact"/>
              <w:jc w:val="left"/>
              <w:textAlignment w:val="center"/>
              <w:rPr>
                <w:rFonts w:hint="default" w:ascii="Times New Roman" w:hAnsi="Times New Roman" w:cs="Times New Roman"/>
              </w:rPr>
            </w:pPr>
          </w:p>
        </w:tc>
        <w:tc>
          <w:tcPr>
            <w:tcW w:w="273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textAlignment w:val="center"/>
              <w:rPr>
                <w:rStyle w:val="4"/>
                <w:rFonts w:hint="default" w:ascii="Times New Roman" w:hAnsi="Times New Roman" w:eastAsia="仿宋_GB2312" w:cs="Times New Roman"/>
                <w:color w:val="000000"/>
                <w:kern w:val="0"/>
                <w:sz w:val="24"/>
                <w:lang w:eastAsia="zh-CN"/>
              </w:rPr>
            </w:pPr>
            <w:r>
              <w:rPr>
                <w:rStyle w:val="4"/>
                <w:rFonts w:hint="default" w:ascii="Times New Roman" w:hAnsi="Times New Roman" w:eastAsia="仿宋_GB2312" w:cs="Times New Roman"/>
                <w:color w:val="000000"/>
                <w:kern w:val="0"/>
                <w:sz w:val="24"/>
                <w:lang w:eastAsia="zh-CN"/>
              </w:rPr>
              <w:t>县</w:t>
            </w:r>
            <w:r>
              <w:rPr>
                <w:rStyle w:val="4"/>
                <w:rFonts w:hint="default" w:ascii="Times New Roman" w:hAnsi="Times New Roman" w:eastAsia="仿宋_GB2312" w:cs="Times New Roman"/>
                <w:color w:val="000000"/>
                <w:kern w:val="0"/>
                <w:sz w:val="24"/>
              </w:rPr>
              <w:t>公安局、</w:t>
            </w:r>
            <w:r>
              <w:rPr>
                <w:rStyle w:val="4"/>
                <w:rFonts w:hint="default" w:ascii="Times New Roman" w:hAnsi="Times New Roman" w:eastAsia="仿宋_GB2312" w:cs="Times New Roman"/>
                <w:color w:val="000000"/>
                <w:kern w:val="0"/>
                <w:sz w:val="24"/>
                <w:lang w:eastAsia="zh-CN"/>
              </w:rPr>
              <w:t>县</w:t>
            </w:r>
            <w:r>
              <w:rPr>
                <w:rStyle w:val="4"/>
                <w:rFonts w:hint="default" w:ascii="Times New Roman" w:hAnsi="Times New Roman" w:eastAsia="仿宋_GB2312" w:cs="Times New Roman"/>
                <w:color w:val="000000"/>
                <w:kern w:val="0"/>
                <w:sz w:val="24"/>
              </w:rPr>
              <w:t>交通局、</w:t>
            </w:r>
            <w:r>
              <w:rPr>
                <w:rStyle w:val="4"/>
                <w:rFonts w:hint="default" w:ascii="Times New Roman" w:hAnsi="Times New Roman" w:eastAsia="仿宋_GB2312" w:cs="Times New Roman"/>
                <w:color w:val="000000"/>
                <w:kern w:val="0"/>
                <w:sz w:val="24"/>
                <w:lang w:eastAsia="zh-CN"/>
              </w:rPr>
              <w:t>县</w:t>
            </w:r>
            <w:r>
              <w:rPr>
                <w:rStyle w:val="4"/>
                <w:rFonts w:hint="default" w:ascii="Times New Roman" w:hAnsi="Times New Roman" w:eastAsia="仿宋_GB2312" w:cs="Times New Roman"/>
                <w:color w:val="000000"/>
                <w:kern w:val="0"/>
                <w:sz w:val="24"/>
              </w:rPr>
              <w:t>农业农村局、</w:t>
            </w:r>
            <w:r>
              <w:rPr>
                <w:rStyle w:val="4"/>
                <w:rFonts w:hint="default" w:ascii="Times New Roman" w:hAnsi="Times New Roman" w:eastAsia="仿宋_GB2312" w:cs="Times New Roman"/>
                <w:color w:val="000000"/>
                <w:kern w:val="0"/>
                <w:sz w:val="24"/>
                <w:lang w:eastAsia="zh-CN"/>
              </w:rPr>
              <w:t>县</w:t>
            </w:r>
            <w:r>
              <w:rPr>
                <w:rStyle w:val="4"/>
                <w:rFonts w:hint="default" w:ascii="Times New Roman" w:hAnsi="Times New Roman" w:eastAsia="仿宋_GB2312" w:cs="Times New Roman"/>
                <w:color w:val="000000"/>
                <w:kern w:val="0"/>
                <w:sz w:val="24"/>
                <w:lang w:val="en-US" w:eastAsia="zh-CN"/>
              </w:rPr>
              <w:t>工信</w:t>
            </w:r>
            <w:r>
              <w:rPr>
                <w:rStyle w:val="4"/>
                <w:rFonts w:hint="default" w:ascii="Times New Roman" w:hAnsi="Times New Roman" w:eastAsia="仿宋_GB2312" w:cs="Times New Roman"/>
                <w:color w:val="000000"/>
                <w:kern w:val="0"/>
                <w:sz w:val="24"/>
              </w:rPr>
              <w:t>局、</w:t>
            </w:r>
            <w:r>
              <w:rPr>
                <w:rStyle w:val="4"/>
                <w:rFonts w:hint="default" w:ascii="Times New Roman" w:hAnsi="Times New Roman" w:eastAsia="仿宋_GB2312" w:cs="Times New Roman"/>
                <w:color w:val="000000"/>
                <w:kern w:val="0"/>
                <w:sz w:val="24"/>
                <w:lang w:eastAsia="zh-CN"/>
              </w:rPr>
              <w:t>县</w:t>
            </w:r>
            <w:r>
              <w:rPr>
                <w:rStyle w:val="4"/>
                <w:rFonts w:hint="default" w:ascii="Times New Roman" w:hAnsi="Times New Roman" w:eastAsia="仿宋_GB2312" w:cs="Times New Roman"/>
                <w:color w:val="000000"/>
                <w:kern w:val="0"/>
                <w:sz w:val="24"/>
                <w:lang w:val="en-US" w:eastAsia="zh-CN"/>
              </w:rPr>
              <w:t>市</w:t>
            </w:r>
            <w:r>
              <w:rPr>
                <w:rStyle w:val="4"/>
                <w:rFonts w:hint="default" w:ascii="Times New Roman" w:hAnsi="Times New Roman" w:eastAsia="仿宋_GB2312" w:cs="Times New Roman"/>
                <w:color w:val="000000"/>
                <w:kern w:val="0"/>
                <w:sz w:val="24"/>
              </w:rPr>
              <w:t>场监管局、</w:t>
            </w:r>
            <w:r>
              <w:rPr>
                <w:rStyle w:val="4"/>
                <w:rFonts w:hint="default" w:ascii="Times New Roman" w:hAnsi="Times New Roman" w:eastAsia="仿宋_GB2312" w:cs="Times New Roman"/>
                <w:color w:val="000000"/>
                <w:kern w:val="0"/>
                <w:sz w:val="24"/>
                <w:lang w:eastAsia="zh-CN"/>
              </w:rPr>
              <w:t>县</w:t>
            </w:r>
            <w:r>
              <w:rPr>
                <w:rStyle w:val="4"/>
                <w:rFonts w:hint="default" w:ascii="Times New Roman" w:hAnsi="Times New Roman" w:eastAsia="仿宋_GB2312" w:cs="Times New Roman"/>
                <w:color w:val="000000"/>
                <w:kern w:val="0"/>
                <w:sz w:val="24"/>
              </w:rPr>
              <w:t>应急局、</w:t>
            </w:r>
            <w:r>
              <w:rPr>
                <w:rStyle w:val="4"/>
                <w:rFonts w:hint="default" w:ascii="Times New Roman" w:hAnsi="Times New Roman" w:eastAsia="仿宋_GB2312" w:cs="Times New Roman"/>
                <w:color w:val="000000"/>
                <w:kern w:val="0"/>
                <w:sz w:val="24"/>
                <w:lang w:val="en-US" w:eastAsia="zh-CN"/>
              </w:rPr>
              <w:t>火车站</w:t>
            </w:r>
          </w:p>
        </w:tc>
        <w:tc>
          <w:tcPr>
            <w:tcW w:w="7402" w:type="dxa"/>
            <w:vMerge w:val="continue"/>
            <w:tcBorders>
              <w:left w:val="single" w:color="000000" w:sz="4" w:space="0"/>
              <w:bottom w:val="single" w:color="000000" w:sz="4" w:space="0"/>
              <w:right w:val="single" w:color="000000" w:sz="4" w:space="0"/>
            </w:tcBorders>
            <w:vAlign w:val="center"/>
          </w:tcPr>
          <w:p>
            <w:pPr>
              <w:widowControl/>
              <w:spacing w:line="360" w:lineRule="exact"/>
              <w:jc w:val="left"/>
              <w:textAlignment w:val="center"/>
              <w:rPr>
                <w:rStyle w:val="4"/>
                <w:rFonts w:hint="default" w:ascii="Times New Roman" w:hAnsi="Times New Roman" w:eastAsia="仿宋_GB2312" w:cs="Times New Roman"/>
                <w:color w:val="000000"/>
                <w:kern w:val="0"/>
                <w:sz w:val="24"/>
              </w:rPr>
            </w:pPr>
          </w:p>
        </w:tc>
      </w:tr>
    </w:tbl>
    <w:p>
      <w:pPr>
        <w:spacing w:line="480" w:lineRule="exact"/>
        <w:jc w:val="center"/>
        <w:textAlignment w:val="baseline"/>
        <w:rPr>
          <w:rStyle w:val="4"/>
          <w:rFonts w:hint="default" w:ascii="Times New Roman" w:hAnsi="Times New Roman" w:eastAsia="方正大标宋简体" w:cs="Times New Roman"/>
          <w:b/>
          <w:sz w:val="44"/>
          <w:szCs w:val="44"/>
        </w:rPr>
      </w:pPr>
    </w:p>
    <w:p>
      <w:pPr>
        <w:spacing w:line="480" w:lineRule="exact"/>
        <w:jc w:val="center"/>
        <w:textAlignment w:val="baseline"/>
        <w:rPr>
          <w:rStyle w:val="4"/>
          <w:rFonts w:hint="default" w:ascii="Times New Roman" w:hAnsi="Times New Roman" w:eastAsia="方正大标宋简体" w:cs="Times New Roman"/>
          <w:b/>
          <w:sz w:val="44"/>
          <w:szCs w:val="44"/>
        </w:rPr>
      </w:pPr>
    </w:p>
    <w:tbl>
      <w:tblPr>
        <w:tblStyle w:val="2"/>
        <w:tblpPr w:leftFromText="180" w:rightFromText="180" w:vertAnchor="text" w:horzAnchor="page" w:tblpXSpec="center" w:tblpY="281"/>
        <w:tblOverlap w:val="never"/>
        <w:tblW w:w="1409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145"/>
        <w:gridCol w:w="1985"/>
        <w:gridCol w:w="3325"/>
        <w:gridCol w:w="663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21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4"/>
                <w:rFonts w:hint="default" w:ascii="Times New Roman" w:hAnsi="Times New Roman" w:eastAsia="黑体" w:cs="Times New Roman"/>
                <w:color w:val="000000"/>
              </w:rPr>
            </w:pPr>
            <w:r>
              <w:rPr>
                <w:rStyle w:val="4"/>
                <w:rFonts w:hint="default" w:ascii="Times New Roman" w:hAnsi="Times New Roman" w:eastAsia="黑体" w:cs="Times New Roman"/>
                <w:b/>
                <w:bCs/>
                <w:color w:val="000000"/>
                <w:kern w:val="0"/>
              </w:rPr>
              <w:t>工作组</w:t>
            </w:r>
          </w:p>
        </w:tc>
        <w:tc>
          <w:tcPr>
            <w:tcW w:w="531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4"/>
                <w:rFonts w:hint="default" w:ascii="Times New Roman" w:hAnsi="Times New Roman" w:eastAsia="黑体" w:cs="Times New Roman"/>
                <w:color w:val="000000"/>
              </w:rPr>
            </w:pPr>
            <w:r>
              <w:rPr>
                <w:rStyle w:val="4"/>
                <w:rFonts w:hint="default" w:ascii="Times New Roman" w:hAnsi="Times New Roman" w:eastAsia="黑体" w:cs="Times New Roman"/>
                <w:b/>
                <w:bCs/>
                <w:color w:val="000000"/>
                <w:kern w:val="0"/>
              </w:rPr>
              <w:t>工作组设置</w:t>
            </w:r>
          </w:p>
        </w:tc>
        <w:tc>
          <w:tcPr>
            <w:tcW w:w="66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4"/>
                <w:rFonts w:hint="default" w:ascii="Times New Roman" w:hAnsi="Times New Roman" w:eastAsia="黑体" w:cs="Times New Roman"/>
                <w:color w:val="000000"/>
              </w:rPr>
            </w:pPr>
            <w:r>
              <w:rPr>
                <w:rStyle w:val="4"/>
                <w:rFonts w:hint="default" w:ascii="Times New Roman" w:hAnsi="Times New Roman" w:eastAsia="黑体" w:cs="Times New Roman"/>
                <w:b/>
                <w:bCs/>
                <w:color w:val="000000"/>
                <w:kern w:val="0"/>
              </w:rPr>
              <w:t>主要职责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14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Style w:val="4"/>
                <w:rFonts w:hint="default" w:ascii="Times New Roman" w:hAnsi="Times New Roman" w:eastAsia="仿宋_GB2312" w:cs="Times New Roman"/>
                <w:color w:val="000000"/>
                <w:sz w:val="24"/>
              </w:rPr>
            </w:pPr>
            <w:r>
              <w:rPr>
                <w:rStyle w:val="4"/>
                <w:rFonts w:hint="default" w:ascii="Times New Roman" w:hAnsi="Times New Roman" w:eastAsia="仿宋_GB2312" w:cs="Times New Roman"/>
                <w:bCs/>
                <w:color w:val="000000"/>
                <w:kern w:val="0"/>
                <w:sz w:val="24"/>
              </w:rPr>
              <w:t>宣传组</w:t>
            </w:r>
          </w:p>
        </w:tc>
        <w:tc>
          <w:tcPr>
            <w:tcW w:w="198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Style w:val="4"/>
                <w:rFonts w:hint="default" w:ascii="Times New Roman" w:hAnsi="Times New Roman" w:eastAsia="仿宋_GB2312" w:cs="Times New Roman"/>
                <w:color w:val="000000"/>
                <w:sz w:val="24"/>
              </w:rPr>
            </w:pPr>
            <w:r>
              <w:rPr>
                <w:rStyle w:val="4"/>
                <w:rFonts w:hint="default" w:ascii="Times New Roman" w:hAnsi="Times New Roman" w:eastAsia="仿宋_GB2312" w:cs="Times New Roman"/>
                <w:color w:val="000000"/>
                <w:kern w:val="0"/>
                <w:sz w:val="24"/>
              </w:rPr>
              <w:t>组长</w:t>
            </w:r>
          </w:p>
        </w:tc>
        <w:tc>
          <w:tcPr>
            <w:tcW w:w="332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Style w:val="4"/>
                <w:rFonts w:hint="default" w:ascii="Times New Roman" w:hAnsi="Times New Roman" w:eastAsia="仿宋_GB2312" w:cs="Times New Roman"/>
                <w:color w:val="000000"/>
                <w:sz w:val="24"/>
              </w:rPr>
            </w:pPr>
            <w:r>
              <w:rPr>
                <w:rStyle w:val="4"/>
                <w:rFonts w:hint="default" w:ascii="Times New Roman" w:hAnsi="Times New Roman" w:eastAsia="仿宋_GB2312" w:cs="Times New Roman"/>
                <w:color w:val="000000"/>
                <w:kern w:val="0"/>
                <w:sz w:val="24"/>
                <w:lang w:eastAsia="zh-CN"/>
              </w:rPr>
              <w:t>县</w:t>
            </w:r>
            <w:r>
              <w:rPr>
                <w:rStyle w:val="4"/>
                <w:rFonts w:hint="default" w:ascii="Times New Roman" w:hAnsi="Times New Roman" w:eastAsia="仿宋_GB2312" w:cs="Times New Roman"/>
                <w:color w:val="000000"/>
                <w:kern w:val="0"/>
                <w:sz w:val="24"/>
              </w:rPr>
              <w:t>委宣传部副部长</w:t>
            </w:r>
          </w:p>
        </w:tc>
        <w:tc>
          <w:tcPr>
            <w:tcW w:w="6639"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Style w:val="4"/>
                <w:rFonts w:hint="default" w:ascii="Times New Roman" w:hAnsi="Times New Roman" w:eastAsia="仿宋_GB2312" w:cs="Times New Roman"/>
                <w:color w:val="000000"/>
                <w:sz w:val="24"/>
              </w:rPr>
            </w:pPr>
            <w:r>
              <w:rPr>
                <w:rStyle w:val="4"/>
                <w:rFonts w:hint="default" w:ascii="Times New Roman" w:hAnsi="Times New Roman" w:eastAsia="仿宋_GB2312" w:cs="Times New Roman"/>
                <w:color w:val="000000"/>
                <w:kern w:val="0"/>
                <w:sz w:val="24"/>
              </w:rPr>
              <w:t>根据</w:t>
            </w:r>
            <w:r>
              <w:rPr>
                <w:rStyle w:val="4"/>
                <w:rFonts w:hint="default" w:ascii="Times New Roman" w:hAnsi="Times New Roman" w:eastAsia="仿宋_GB2312" w:cs="Times New Roman"/>
                <w:color w:val="000000"/>
                <w:kern w:val="0"/>
                <w:sz w:val="24"/>
                <w:lang w:eastAsia="zh-CN"/>
              </w:rPr>
              <w:t>县</w:t>
            </w:r>
            <w:r>
              <w:rPr>
                <w:rStyle w:val="4"/>
                <w:rFonts w:hint="default" w:ascii="Times New Roman" w:hAnsi="Times New Roman" w:eastAsia="仿宋_GB2312" w:cs="Times New Roman"/>
                <w:color w:val="000000"/>
                <w:kern w:val="0"/>
                <w:sz w:val="24"/>
              </w:rPr>
              <w:t>指挥部发布的权威信息，组织协调新闻媒体做好突发公共卫生事件应急处置的新闻报道，积极引导舆论；承担</w:t>
            </w:r>
            <w:r>
              <w:rPr>
                <w:rStyle w:val="4"/>
                <w:rFonts w:hint="default" w:ascii="Times New Roman" w:hAnsi="Times New Roman" w:eastAsia="仿宋_GB2312" w:cs="Times New Roman"/>
                <w:color w:val="000000"/>
                <w:kern w:val="0"/>
                <w:sz w:val="24"/>
                <w:lang w:eastAsia="zh-CN"/>
              </w:rPr>
              <w:t>县</w:t>
            </w:r>
            <w:r>
              <w:rPr>
                <w:rStyle w:val="4"/>
                <w:rFonts w:hint="default" w:ascii="Times New Roman" w:hAnsi="Times New Roman" w:eastAsia="仿宋_GB2312" w:cs="Times New Roman"/>
                <w:color w:val="000000"/>
                <w:kern w:val="0"/>
                <w:sz w:val="24"/>
              </w:rPr>
              <w:t>指挥部交办的其他事宜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01" w:hRule="atLeast"/>
          <w:jc w:val="center"/>
        </w:trPr>
        <w:tc>
          <w:tcPr>
            <w:tcW w:w="214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baseline"/>
              <w:rPr>
                <w:rStyle w:val="4"/>
                <w:rFonts w:hint="default" w:ascii="Times New Roman" w:hAnsi="Times New Roman" w:eastAsia="仿宋_GB2312" w:cs="Times New Roman"/>
                <w:color w:val="000000"/>
                <w:sz w:val="24"/>
              </w:rPr>
            </w:pPr>
          </w:p>
        </w:tc>
        <w:tc>
          <w:tcPr>
            <w:tcW w:w="198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Style w:val="4"/>
                <w:rFonts w:hint="default" w:ascii="Times New Roman" w:hAnsi="Times New Roman" w:eastAsia="仿宋_GB2312" w:cs="Times New Roman"/>
                <w:color w:val="000000"/>
                <w:sz w:val="24"/>
              </w:rPr>
            </w:pPr>
            <w:r>
              <w:rPr>
                <w:rStyle w:val="4"/>
                <w:rFonts w:hint="default" w:ascii="Times New Roman" w:hAnsi="Times New Roman" w:eastAsia="仿宋_GB2312" w:cs="Times New Roman"/>
                <w:color w:val="000000"/>
                <w:kern w:val="0"/>
                <w:sz w:val="24"/>
              </w:rPr>
              <w:t>成员单位</w:t>
            </w:r>
          </w:p>
        </w:tc>
        <w:tc>
          <w:tcPr>
            <w:tcW w:w="332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Style w:val="4"/>
                <w:rFonts w:hint="default" w:ascii="Times New Roman" w:hAnsi="Times New Roman" w:eastAsia="仿宋_GB2312" w:cs="Times New Roman"/>
                <w:color w:val="000000"/>
                <w:sz w:val="24"/>
              </w:rPr>
            </w:pPr>
            <w:r>
              <w:rPr>
                <w:rStyle w:val="4"/>
                <w:rFonts w:hint="default" w:ascii="Times New Roman" w:hAnsi="Times New Roman" w:eastAsia="仿宋_GB2312" w:cs="Times New Roman"/>
                <w:color w:val="000000"/>
                <w:kern w:val="0"/>
                <w:sz w:val="24"/>
                <w:lang w:eastAsia="zh-CN"/>
              </w:rPr>
              <w:t>县</w:t>
            </w:r>
            <w:r>
              <w:rPr>
                <w:rStyle w:val="4"/>
                <w:rFonts w:hint="default" w:ascii="Times New Roman" w:hAnsi="Times New Roman" w:eastAsia="仿宋_GB2312" w:cs="Times New Roman"/>
                <w:color w:val="000000"/>
                <w:kern w:val="0"/>
                <w:sz w:val="24"/>
                <w:lang w:val="en-US" w:eastAsia="zh-CN"/>
              </w:rPr>
              <w:t>宣传事务中心</w:t>
            </w:r>
            <w:r>
              <w:rPr>
                <w:rStyle w:val="4"/>
                <w:rFonts w:hint="default" w:ascii="Times New Roman" w:hAnsi="Times New Roman" w:eastAsia="仿宋_GB2312" w:cs="Times New Roman"/>
                <w:color w:val="000000"/>
                <w:kern w:val="0"/>
                <w:sz w:val="24"/>
              </w:rPr>
              <w:t>、</w:t>
            </w:r>
            <w:r>
              <w:rPr>
                <w:rStyle w:val="4"/>
                <w:rFonts w:hint="default" w:ascii="Times New Roman" w:hAnsi="Times New Roman" w:eastAsia="仿宋_GB2312" w:cs="Times New Roman"/>
                <w:color w:val="000000"/>
                <w:kern w:val="0"/>
                <w:sz w:val="24"/>
                <w:lang w:eastAsia="zh-CN"/>
              </w:rPr>
              <w:t>县</w:t>
            </w:r>
            <w:r>
              <w:rPr>
                <w:rStyle w:val="4"/>
                <w:rFonts w:hint="default" w:ascii="Times New Roman" w:hAnsi="Times New Roman" w:eastAsia="仿宋_GB2312" w:cs="Times New Roman"/>
                <w:color w:val="000000"/>
                <w:kern w:val="0"/>
                <w:sz w:val="24"/>
              </w:rPr>
              <w:t>教育</w:t>
            </w:r>
            <w:r>
              <w:rPr>
                <w:rStyle w:val="4"/>
                <w:rFonts w:hint="default" w:ascii="Times New Roman" w:hAnsi="Times New Roman" w:eastAsia="仿宋_GB2312" w:cs="Times New Roman"/>
                <w:color w:val="000000"/>
                <w:kern w:val="0"/>
                <w:sz w:val="24"/>
                <w:lang w:val="en-US" w:eastAsia="zh-CN"/>
              </w:rPr>
              <w:t>科技</w:t>
            </w:r>
            <w:r>
              <w:rPr>
                <w:rStyle w:val="4"/>
                <w:rFonts w:hint="default" w:ascii="Times New Roman" w:hAnsi="Times New Roman" w:eastAsia="仿宋_GB2312" w:cs="Times New Roman"/>
                <w:color w:val="000000"/>
                <w:kern w:val="0"/>
                <w:sz w:val="24"/>
              </w:rPr>
              <w:t>局、</w:t>
            </w:r>
            <w:r>
              <w:rPr>
                <w:rStyle w:val="4"/>
                <w:rFonts w:hint="default" w:ascii="Times New Roman" w:hAnsi="Times New Roman" w:eastAsia="仿宋_GB2312" w:cs="Times New Roman"/>
                <w:color w:val="000000"/>
                <w:kern w:val="0"/>
                <w:sz w:val="24"/>
                <w:lang w:eastAsia="zh-CN"/>
              </w:rPr>
              <w:t>县</w:t>
            </w:r>
            <w:r>
              <w:rPr>
                <w:rStyle w:val="4"/>
                <w:rFonts w:hint="default" w:ascii="Times New Roman" w:hAnsi="Times New Roman" w:eastAsia="仿宋_GB2312" w:cs="Times New Roman"/>
                <w:color w:val="000000"/>
                <w:kern w:val="0"/>
                <w:sz w:val="24"/>
              </w:rPr>
              <w:t>公安局、</w:t>
            </w:r>
            <w:r>
              <w:rPr>
                <w:rStyle w:val="4"/>
                <w:rFonts w:hint="default" w:ascii="Times New Roman" w:hAnsi="Times New Roman" w:eastAsia="仿宋_GB2312" w:cs="Times New Roman"/>
                <w:color w:val="000000"/>
                <w:kern w:val="0"/>
                <w:sz w:val="24"/>
                <w:lang w:eastAsia="zh-CN"/>
              </w:rPr>
              <w:t>县</w:t>
            </w:r>
            <w:r>
              <w:rPr>
                <w:rStyle w:val="4"/>
                <w:rFonts w:hint="default" w:ascii="Times New Roman" w:hAnsi="Times New Roman" w:eastAsia="仿宋_GB2312" w:cs="Times New Roman"/>
                <w:color w:val="000000"/>
                <w:kern w:val="0"/>
                <w:sz w:val="24"/>
              </w:rPr>
              <w:t>农业农村局、</w:t>
            </w:r>
            <w:r>
              <w:rPr>
                <w:rStyle w:val="4"/>
                <w:rFonts w:hint="default" w:ascii="Times New Roman" w:hAnsi="Times New Roman" w:eastAsia="仿宋_GB2312" w:cs="Times New Roman"/>
                <w:color w:val="000000"/>
                <w:kern w:val="0"/>
                <w:sz w:val="24"/>
                <w:lang w:eastAsia="zh-CN"/>
              </w:rPr>
              <w:t>县</w:t>
            </w:r>
            <w:r>
              <w:rPr>
                <w:rStyle w:val="4"/>
                <w:rFonts w:hint="eastAsia" w:ascii="Times New Roman" w:hAnsi="Times New Roman" w:eastAsia="仿宋_GB2312" w:cs="Times New Roman"/>
                <w:color w:val="000000"/>
                <w:kern w:val="0"/>
                <w:sz w:val="24"/>
                <w:lang w:eastAsia="zh-CN"/>
              </w:rPr>
              <w:t>卫健体</w:t>
            </w:r>
            <w:r>
              <w:rPr>
                <w:rStyle w:val="4"/>
                <w:rFonts w:hint="default" w:ascii="Times New Roman" w:hAnsi="Times New Roman" w:eastAsia="仿宋_GB2312" w:cs="Times New Roman"/>
                <w:color w:val="000000"/>
                <w:kern w:val="0"/>
                <w:sz w:val="24"/>
                <w:lang w:val="en-US" w:eastAsia="zh-CN"/>
              </w:rPr>
              <w:t>局</w:t>
            </w:r>
            <w:r>
              <w:rPr>
                <w:rStyle w:val="4"/>
                <w:rFonts w:hint="default" w:ascii="Times New Roman" w:hAnsi="Times New Roman" w:eastAsia="仿宋_GB2312" w:cs="Times New Roman"/>
                <w:color w:val="000000"/>
                <w:kern w:val="0"/>
                <w:sz w:val="24"/>
              </w:rPr>
              <w:t>、</w:t>
            </w:r>
            <w:r>
              <w:rPr>
                <w:rStyle w:val="4"/>
                <w:rFonts w:hint="default" w:ascii="Times New Roman" w:hAnsi="Times New Roman" w:eastAsia="仿宋_GB2312" w:cs="Times New Roman"/>
                <w:color w:val="000000"/>
                <w:kern w:val="0"/>
                <w:sz w:val="24"/>
                <w:lang w:eastAsia="zh-CN"/>
              </w:rPr>
              <w:t>县</w:t>
            </w:r>
            <w:r>
              <w:rPr>
                <w:rStyle w:val="4"/>
                <w:rFonts w:hint="default" w:ascii="Times New Roman" w:hAnsi="Times New Roman" w:eastAsia="仿宋_GB2312" w:cs="Times New Roman"/>
                <w:color w:val="000000"/>
                <w:kern w:val="0"/>
                <w:sz w:val="24"/>
              </w:rPr>
              <w:t>应急局、</w:t>
            </w:r>
            <w:r>
              <w:rPr>
                <w:rStyle w:val="4"/>
                <w:rFonts w:hint="default" w:ascii="Times New Roman" w:hAnsi="Times New Roman" w:eastAsia="仿宋_GB2312" w:cs="Times New Roman"/>
                <w:color w:val="000000"/>
                <w:kern w:val="0"/>
                <w:sz w:val="24"/>
                <w:lang w:eastAsia="zh-CN"/>
              </w:rPr>
              <w:t>县</w:t>
            </w:r>
            <w:r>
              <w:rPr>
                <w:rStyle w:val="4"/>
                <w:rFonts w:hint="default" w:ascii="Times New Roman" w:hAnsi="Times New Roman" w:eastAsia="仿宋_GB2312" w:cs="Times New Roman"/>
                <w:color w:val="000000"/>
                <w:kern w:val="0"/>
                <w:sz w:val="24"/>
                <w:lang w:val="en-US" w:eastAsia="zh-CN"/>
              </w:rPr>
              <w:t>市</w:t>
            </w:r>
            <w:r>
              <w:rPr>
                <w:rStyle w:val="4"/>
                <w:rFonts w:hint="default" w:ascii="Times New Roman" w:hAnsi="Times New Roman" w:eastAsia="仿宋_GB2312" w:cs="Times New Roman"/>
                <w:color w:val="000000"/>
                <w:kern w:val="0"/>
                <w:sz w:val="24"/>
              </w:rPr>
              <w:t>场监管局</w:t>
            </w:r>
          </w:p>
        </w:tc>
        <w:tc>
          <w:tcPr>
            <w:tcW w:w="6639"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baseline"/>
              <w:rPr>
                <w:rStyle w:val="4"/>
                <w:rFonts w:hint="default" w:ascii="Times New Roman" w:hAnsi="Times New Roman" w:eastAsia="仿宋_GB2312" w:cs="Times New Roman"/>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6" w:hRule="atLeast"/>
          <w:jc w:val="center"/>
        </w:trPr>
        <w:tc>
          <w:tcPr>
            <w:tcW w:w="214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Style w:val="4"/>
                <w:rFonts w:hint="default" w:ascii="Times New Roman" w:hAnsi="Times New Roman" w:eastAsia="仿宋_GB2312" w:cs="Times New Roman"/>
                <w:color w:val="000000"/>
                <w:sz w:val="24"/>
              </w:rPr>
            </w:pPr>
            <w:r>
              <w:rPr>
                <w:rStyle w:val="4"/>
                <w:rFonts w:hint="default" w:ascii="Times New Roman" w:hAnsi="Times New Roman" w:eastAsia="仿宋_GB2312" w:cs="Times New Roman"/>
                <w:bCs/>
                <w:color w:val="000000"/>
                <w:kern w:val="0"/>
                <w:sz w:val="24"/>
              </w:rPr>
              <w:t>外事组</w:t>
            </w:r>
          </w:p>
        </w:tc>
        <w:tc>
          <w:tcPr>
            <w:tcW w:w="198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Style w:val="4"/>
                <w:rFonts w:hint="default" w:ascii="Times New Roman" w:hAnsi="Times New Roman" w:eastAsia="仿宋_GB2312" w:cs="Times New Roman"/>
                <w:color w:val="000000"/>
                <w:sz w:val="24"/>
              </w:rPr>
            </w:pPr>
            <w:r>
              <w:rPr>
                <w:rStyle w:val="4"/>
                <w:rFonts w:hint="default" w:ascii="Times New Roman" w:hAnsi="Times New Roman" w:eastAsia="仿宋_GB2312" w:cs="Times New Roman"/>
                <w:color w:val="000000"/>
                <w:kern w:val="0"/>
                <w:sz w:val="24"/>
              </w:rPr>
              <w:t>组长</w:t>
            </w:r>
          </w:p>
        </w:tc>
        <w:tc>
          <w:tcPr>
            <w:tcW w:w="332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Style w:val="4"/>
                <w:rFonts w:hint="default" w:ascii="Times New Roman" w:hAnsi="Times New Roman" w:eastAsia="仿宋_GB2312" w:cs="Times New Roman"/>
                <w:color w:val="000000"/>
                <w:sz w:val="24"/>
              </w:rPr>
            </w:pPr>
            <w:r>
              <w:rPr>
                <w:rStyle w:val="4"/>
                <w:rFonts w:hint="default" w:ascii="Times New Roman" w:hAnsi="Times New Roman" w:eastAsia="仿宋_GB2312" w:cs="Times New Roman"/>
                <w:color w:val="000000"/>
                <w:kern w:val="0"/>
                <w:sz w:val="24"/>
                <w:lang w:eastAsia="zh-CN"/>
              </w:rPr>
              <w:t>县</w:t>
            </w:r>
            <w:r>
              <w:rPr>
                <w:rStyle w:val="4"/>
                <w:rFonts w:hint="default" w:ascii="Times New Roman" w:hAnsi="Times New Roman" w:eastAsia="仿宋_GB2312" w:cs="Times New Roman"/>
                <w:color w:val="000000"/>
                <w:kern w:val="0"/>
                <w:sz w:val="24"/>
                <w:lang w:val="en-US" w:eastAsia="zh-CN"/>
              </w:rPr>
              <w:t>政府办</w:t>
            </w:r>
            <w:r>
              <w:rPr>
                <w:rStyle w:val="4"/>
                <w:rFonts w:hint="default" w:ascii="Times New Roman" w:hAnsi="Times New Roman" w:eastAsia="仿宋_GB2312" w:cs="Times New Roman"/>
                <w:color w:val="000000"/>
                <w:kern w:val="0"/>
                <w:sz w:val="24"/>
              </w:rPr>
              <w:t>副主任</w:t>
            </w:r>
            <w:r>
              <w:rPr>
                <w:rStyle w:val="4"/>
                <w:rFonts w:hint="eastAsia" w:ascii="Times New Roman" w:hAnsi="Times New Roman" w:eastAsia="仿宋_GB2312" w:cs="Times New Roman"/>
                <w:color w:val="000000"/>
                <w:kern w:val="0"/>
                <w:sz w:val="24"/>
                <w:lang w:eastAsia="zh-CN"/>
              </w:rPr>
              <w:t>（县外事办主任）</w:t>
            </w:r>
          </w:p>
        </w:tc>
        <w:tc>
          <w:tcPr>
            <w:tcW w:w="6639"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Style w:val="4"/>
                <w:rFonts w:hint="default" w:ascii="Times New Roman" w:hAnsi="Times New Roman" w:eastAsia="仿宋_GB2312" w:cs="Times New Roman"/>
                <w:color w:val="000000"/>
                <w:sz w:val="24"/>
              </w:rPr>
            </w:pPr>
            <w:r>
              <w:rPr>
                <w:rStyle w:val="4"/>
                <w:rFonts w:hint="default" w:ascii="Times New Roman" w:hAnsi="Times New Roman" w:eastAsia="仿宋_GB2312" w:cs="Times New Roman"/>
                <w:color w:val="000000"/>
                <w:kern w:val="0"/>
                <w:sz w:val="24"/>
              </w:rPr>
              <w:t>负责协调和处理突发公共卫生事件涉外事务；负责收集境外疫情及防控相关信息，并通报有关部门；协助职能部门通报情况、接待国际组织考察、办理国际援助等方面的工作；负责</w:t>
            </w:r>
            <w:r>
              <w:rPr>
                <w:rStyle w:val="4"/>
                <w:rFonts w:hint="default" w:ascii="Times New Roman" w:hAnsi="Times New Roman" w:eastAsia="仿宋_GB2312" w:cs="Times New Roman"/>
                <w:color w:val="000000"/>
                <w:kern w:val="0"/>
                <w:sz w:val="24"/>
                <w:lang w:eastAsia="zh-CN"/>
              </w:rPr>
              <w:t>县</w:t>
            </w:r>
            <w:r>
              <w:rPr>
                <w:rStyle w:val="4"/>
                <w:rFonts w:hint="default" w:ascii="Times New Roman" w:hAnsi="Times New Roman" w:eastAsia="仿宋_GB2312" w:cs="Times New Roman"/>
                <w:color w:val="000000"/>
                <w:kern w:val="0"/>
                <w:sz w:val="24"/>
              </w:rPr>
              <w:t>内外籍人员救治的联络协调工作；承担</w:t>
            </w:r>
            <w:r>
              <w:rPr>
                <w:rStyle w:val="4"/>
                <w:rFonts w:hint="default" w:ascii="Times New Roman" w:hAnsi="Times New Roman" w:eastAsia="仿宋_GB2312" w:cs="Times New Roman"/>
                <w:color w:val="000000"/>
                <w:kern w:val="0"/>
                <w:sz w:val="24"/>
                <w:lang w:eastAsia="zh-CN"/>
              </w:rPr>
              <w:t>县</w:t>
            </w:r>
            <w:r>
              <w:rPr>
                <w:rStyle w:val="4"/>
                <w:rFonts w:hint="default" w:ascii="Times New Roman" w:hAnsi="Times New Roman" w:eastAsia="仿宋_GB2312" w:cs="Times New Roman"/>
                <w:color w:val="000000"/>
                <w:kern w:val="0"/>
                <w:sz w:val="24"/>
              </w:rPr>
              <w:t>指挥部交办的其他事宜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33" w:hRule="atLeast"/>
          <w:jc w:val="center"/>
        </w:trPr>
        <w:tc>
          <w:tcPr>
            <w:tcW w:w="214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baseline"/>
              <w:rPr>
                <w:rStyle w:val="4"/>
                <w:rFonts w:hint="default" w:ascii="Times New Roman" w:hAnsi="Times New Roman" w:eastAsia="仿宋_GB2312" w:cs="Times New Roman"/>
                <w:color w:val="000000"/>
                <w:sz w:val="24"/>
              </w:rPr>
            </w:pPr>
          </w:p>
        </w:tc>
        <w:tc>
          <w:tcPr>
            <w:tcW w:w="198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Style w:val="4"/>
                <w:rFonts w:hint="default" w:ascii="Times New Roman" w:hAnsi="Times New Roman" w:eastAsia="仿宋_GB2312" w:cs="Times New Roman"/>
                <w:color w:val="000000"/>
                <w:sz w:val="24"/>
              </w:rPr>
            </w:pPr>
            <w:r>
              <w:rPr>
                <w:rStyle w:val="4"/>
                <w:rFonts w:hint="default" w:ascii="Times New Roman" w:hAnsi="Times New Roman" w:eastAsia="仿宋_GB2312" w:cs="Times New Roman"/>
                <w:color w:val="000000"/>
                <w:kern w:val="0"/>
                <w:sz w:val="24"/>
              </w:rPr>
              <w:t>成员单位</w:t>
            </w:r>
          </w:p>
        </w:tc>
        <w:tc>
          <w:tcPr>
            <w:tcW w:w="332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Style w:val="4"/>
                <w:rFonts w:hint="default" w:ascii="Times New Roman" w:hAnsi="Times New Roman" w:eastAsia="仿宋_GB2312" w:cs="Times New Roman"/>
                <w:color w:val="000000"/>
                <w:sz w:val="24"/>
              </w:rPr>
            </w:pPr>
            <w:r>
              <w:rPr>
                <w:rStyle w:val="4"/>
                <w:rFonts w:hint="default" w:ascii="Times New Roman" w:hAnsi="Times New Roman" w:eastAsia="仿宋_GB2312" w:cs="Times New Roman"/>
                <w:color w:val="000000"/>
                <w:kern w:val="0"/>
                <w:sz w:val="24"/>
                <w:lang w:eastAsia="zh-CN"/>
              </w:rPr>
              <w:t>县</w:t>
            </w:r>
            <w:r>
              <w:rPr>
                <w:rStyle w:val="4"/>
                <w:rFonts w:hint="default" w:ascii="Times New Roman" w:hAnsi="Times New Roman" w:eastAsia="仿宋_GB2312" w:cs="Times New Roman"/>
                <w:color w:val="000000"/>
                <w:kern w:val="0"/>
                <w:sz w:val="24"/>
              </w:rPr>
              <w:t>教育</w:t>
            </w:r>
            <w:r>
              <w:rPr>
                <w:rStyle w:val="4"/>
                <w:rFonts w:hint="default" w:ascii="Times New Roman" w:hAnsi="Times New Roman" w:eastAsia="仿宋_GB2312" w:cs="Times New Roman"/>
                <w:color w:val="000000"/>
                <w:kern w:val="0"/>
                <w:sz w:val="24"/>
                <w:lang w:val="en-US" w:eastAsia="zh-CN"/>
              </w:rPr>
              <w:t>科技</w:t>
            </w:r>
            <w:r>
              <w:rPr>
                <w:rStyle w:val="4"/>
                <w:rFonts w:hint="default" w:ascii="Times New Roman" w:hAnsi="Times New Roman" w:eastAsia="仿宋_GB2312" w:cs="Times New Roman"/>
                <w:color w:val="000000"/>
                <w:kern w:val="0"/>
                <w:sz w:val="24"/>
              </w:rPr>
              <w:t>局、</w:t>
            </w:r>
            <w:r>
              <w:rPr>
                <w:rStyle w:val="4"/>
                <w:rFonts w:hint="default" w:ascii="Times New Roman" w:hAnsi="Times New Roman" w:eastAsia="仿宋_GB2312" w:cs="Times New Roman"/>
                <w:color w:val="000000"/>
                <w:kern w:val="0"/>
                <w:sz w:val="24"/>
                <w:lang w:eastAsia="zh-CN"/>
              </w:rPr>
              <w:t>县</w:t>
            </w:r>
            <w:r>
              <w:rPr>
                <w:rStyle w:val="4"/>
                <w:rFonts w:hint="default" w:ascii="Times New Roman" w:hAnsi="Times New Roman" w:eastAsia="仿宋_GB2312" w:cs="Times New Roman"/>
                <w:color w:val="000000"/>
                <w:kern w:val="0"/>
                <w:sz w:val="24"/>
                <w:lang w:val="en-US" w:eastAsia="zh-CN"/>
              </w:rPr>
              <w:t>工信</w:t>
            </w:r>
            <w:r>
              <w:rPr>
                <w:rStyle w:val="4"/>
                <w:rFonts w:hint="default" w:ascii="Times New Roman" w:hAnsi="Times New Roman" w:eastAsia="仿宋_GB2312" w:cs="Times New Roman"/>
                <w:color w:val="000000"/>
                <w:kern w:val="0"/>
                <w:sz w:val="24"/>
              </w:rPr>
              <w:t>局、</w:t>
            </w:r>
            <w:r>
              <w:rPr>
                <w:rStyle w:val="4"/>
                <w:rFonts w:hint="default" w:ascii="Times New Roman" w:hAnsi="Times New Roman" w:eastAsia="仿宋_GB2312" w:cs="Times New Roman"/>
                <w:color w:val="000000"/>
                <w:kern w:val="0"/>
                <w:sz w:val="24"/>
                <w:lang w:eastAsia="zh-CN"/>
              </w:rPr>
              <w:t>县</w:t>
            </w:r>
            <w:r>
              <w:rPr>
                <w:rStyle w:val="4"/>
                <w:rFonts w:hint="default" w:ascii="Times New Roman" w:hAnsi="Times New Roman" w:eastAsia="仿宋_GB2312" w:cs="Times New Roman"/>
                <w:color w:val="000000"/>
                <w:kern w:val="0"/>
                <w:sz w:val="24"/>
              </w:rPr>
              <w:t>文旅局、</w:t>
            </w:r>
            <w:r>
              <w:rPr>
                <w:rStyle w:val="4"/>
                <w:rFonts w:hint="default" w:ascii="Times New Roman" w:hAnsi="Times New Roman" w:eastAsia="仿宋_GB2312" w:cs="Times New Roman"/>
                <w:color w:val="000000"/>
                <w:kern w:val="0"/>
                <w:sz w:val="24"/>
                <w:lang w:eastAsia="zh-CN"/>
              </w:rPr>
              <w:t>县</w:t>
            </w:r>
            <w:r>
              <w:rPr>
                <w:rStyle w:val="4"/>
                <w:rFonts w:hint="eastAsia" w:ascii="Times New Roman" w:hAnsi="Times New Roman" w:eastAsia="仿宋_GB2312" w:cs="Times New Roman"/>
                <w:color w:val="000000"/>
                <w:kern w:val="0"/>
                <w:sz w:val="24"/>
                <w:lang w:eastAsia="zh-CN"/>
              </w:rPr>
              <w:t>卫健体</w:t>
            </w:r>
            <w:r>
              <w:rPr>
                <w:rStyle w:val="4"/>
                <w:rFonts w:hint="default" w:ascii="Times New Roman" w:hAnsi="Times New Roman" w:eastAsia="仿宋_GB2312" w:cs="Times New Roman"/>
                <w:color w:val="000000"/>
                <w:kern w:val="0"/>
                <w:sz w:val="24"/>
                <w:lang w:val="en-US" w:eastAsia="zh-CN"/>
              </w:rPr>
              <w:t>局</w:t>
            </w:r>
            <w:r>
              <w:rPr>
                <w:rStyle w:val="4"/>
                <w:rFonts w:hint="default" w:ascii="Times New Roman" w:hAnsi="Times New Roman" w:eastAsia="仿宋_GB2312" w:cs="Times New Roman"/>
                <w:color w:val="000000"/>
                <w:kern w:val="0"/>
                <w:sz w:val="24"/>
              </w:rPr>
              <w:t>、</w:t>
            </w:r>
            <w:r>
              <w:rPr>
                <w:rStyle w:val="4"/>
                <w:rFonts w:hint="default" w:ascii="Times New Roman" w:hAnsi="Times New Roman" w:eastAsia="仿宋_GB2312" w:cs="Times New Roman"/>
                <w:color w:val="000000"/>
                <w:kern w:val="0"/>
                <w:sz w:val="24"/>
                <w:lang w:eastAsia="zh-CN"/>
              </w:rPr>
              <w:t>县</w:t>
            </w:r>
            <w:r>
              <w:rPr>
                <w:rStyle w:val="4"/>
                <w:rFonts w:hint="default" w:ascii="Times New Roman" w:hAnsi="Times New Roman" w:eastAsia="仿宋_GB2312" w:cs="Times New Roman"/>
                <w:color w:val="000000"/>
                <w:kern w:val="0"/>
                <w:sz w:val="24"/>
              </w:rPr>
              <w:t>红十字会</w:t>
            </w:r>
          </w:p>
        </w:tc>
        <w:tc>
          <w:tcPr>
            <w:tcW w:w="6639"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baseline"/>
              <w:rPr>
                <w:rStyle w:val="4"/>
                <w:rFonts w:hint="default" w:ascii="Times New Roman" w:hAnsi="Times New Roman" w:eastAsia="仿宋_GB2312" w:cs="Times New Roman"/>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jc w:val="center"/>
        </w:trPr>
        <w:tc>
          <w:tcPr>
            <w:tcW w:w="214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Style w:val="4"/>
                <w:rFonts w:hint="default" w:ascii="Times New Roman" w:hAnsi="Times New Roman" w:eastAsia="仿宋_GB2312" w:cs="Times New Roman"/>
                <w:color w:val="000000"/>
                <w:sz w:val="24"/>
              </w:rPr>
            </w:pPr>
            <w:r>
              <w:rPr>
                <w:rStyle w:val="4"/>
                <w:rFonts w:hint="default" w:ascii="Times New Roman" w:hAnsi="Times New Roman" w:eastAsia="仿宋_GB2312" w:cs="Times New Roman"/>
                <w:bCs/>
                <w:color w:val="000000"/>
                <w:kern w:val="0"/>
                <w:sz w:val="24"/>
              </w:rPr>
              <w:t>科技攻关组</w:t>
            </w:r>
          </w:p>
        </w:tc>
        <w:tc>
          <w:tcPr>
            <w:tcW w:w="198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Style w:val="4"/>
                <w:rFonts w:hint="default" w:ascii="Times New Roman" w:hAnsi="Times New Roman" w:eastAsia="仿宋_GB2312" w:cs="Times New Roman"/>
                <w:color w:val="000000"/>
                <w:sz w:val="24"/>
              </w:rPr>
            </w:pPr>
            <w:r>
              <w:rPr>
                <w:rStyle w:val="4"/>
                <w:rFonts w:hint="default" w:ascii="Times New Roman" w:hAnsi="Times New Roman" w:eastAsia="仿宋_GB2312" w:cs="Times New Roman"/>
                <w:color w:val="000000"/>
                <w:kern w:val="0"/>
                <w:sz w:val="24"/>
              </w:rPr>
              <w:t>组长</w:t>
            </w:r>
          </w:p>
        </w:tc>
        <w:tc>
          <w:tcPr>
            <w:tcW w:w="332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Style w:val="4"/>
                <w:rFonts w:hint="default" w:ascii="Times New Roman" w:hAnsi="Times New Roman" w:eastAsia="仿宋_GB2312" w:cs="Times New Roman"/>
                <w:color w:val="000000"/>
                <w:sz w:val="24"/>
              </w:rPr>
            </w:pPr>
            <w:r>
              <w:rPr>
                <w:rStyle w:val="4"/>
                <w:rFonts w:hint="default" w:ascii="Times New Roman" w:hAnsi="Times New Roman" w:eastAsia="仿宋_GB2312" w:cs="Times New Roman"/>
                <w:color w:val="000000"/>
                <w:kern w:val="0"/>
                <w:sz w:val="24"/>
                <w:lang w:eastAsia="zh-CN"/>
              </w:rPr>
              <w:t>县</w:t>
            </w:r>
            <w:r>
              <w:rPr>
                <w:rStyle w:val="4"/>
                <w:rFonts w:hint="default" w:ascii="Times New Roman" w:hAnsi="Times New Roman" w:eastAsia="仿宋_GB2312" w:cs="Times New Roman"/>
                <w:color w:val="000000"/>
                <w:kern w:val="0"/>
                <w:sz w:val="24"/>
                <w:lang w:val="en-US" w:eastAsia="zh-CN"/>
              </w:rPr>
              <w:t>教育</w:t>
            </w:r>
            <w:r>
              <w:rPr>
                <w:rStyle w:val="4"/>
                <w:rFonts w:hint="default" w:ascii="Times New Roman" w:hAnsi="Times New Roman" w:eastAsia="仿宋_GB2312" w:cs="Times New Roman"/>
                <w:color w:val="000000"/>
                <w:kern w:val="0"/>
                <w:sz w:val="24"/>
              </w:rPr>
              <w:t>科技局副局长</w:t>
            </w:r>
          </w:p>
        </w:tc>
        <w:tc>
          <w:tcPr>
            <w:tcW w:w="6639"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Style w:val="4"/>
                <w:rFonts w:hint="default" w:ascii="Times New Roman" w:hAnsi="Times New Roman" w:eastAsia="仿宋_GB2312" w:cs="Times New Roman"/>
                <w:color w:val="000000"/>
                <w:sz w:val="24"/>
              </w:rPr>
            </w:pPr>
            <w:r>
              <w:rPr>
                <w:rStyle w:val="4"/>
                <w:rFonts w:hint="default" w:ascii="Times New Roman" w:hAnsi="Times New Roman" w:eastAsia="仿宋_GB2312" w:cs="Times New Roman"/>
                <w:color w:val="000000"/>
                <w:kern w:val="0"/>
                <w:sz w:val="24"/>
              </w:rPr>
              <w:t>组织开展突发公共卫生事件应急处置和关键检测、检验、诊疗技术科研攻关；协调和解决技术研发和应用中的科技问题；承担</w:t>
            </w:r>
            <w:r>
              <w:rPr>
                <w:rStyle w:val="4"/>
                <w:rFonts w:hint="default" w:ascii="Times New Roman" w:hAnsi="Times New Roman" w:eastAsia="仿宋_GB2312" w:cs="Times New Roman"/>
                <w:color w:val="000000"/>
                <w:kern w:val="0"/>
                <w:sz w:val="24"/>
                <w:lang w:eastAsia="zh-CN"/>
              </w:rPr>
              <w:t>县</w:t>
            </w:r>
            <w:r>
              <w:rPr>
                <w:rStyle w:val="4"/>
                <w:rFonts w:hint="default" w:ascii="Times New Roman" w:hAnsi="Times New Roman" w:eastAsia="仿宋_GB2312" w:cs="Times New Roman"/>
                <w:color w:val="000000"/>
                <w:kern w:val="0"/>
                <w:sz w:val="24"/>
              </w:rPr>
              <w:t>指挥部交办的其他事宜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28" w:hRule="atLeast"/>
          <w:jc w:val="center"/>
        </w:trPr>
        <w:tc>
          <w:tcPr>
            <w:tcW w:w="214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baseline"/>
              <w:rPr>
                <w:rStyle w:val="4"/>
                <w:rFonts w:hint="default" w:ascii="Times New Roman" w:hAnsi="Times New Roman" w:eastAsia="仿宋_GB2312" w:cs="Times New Roman"/>
                <w:color w:val="000000"/>
                <w:sz w:val="24"/>
              </w:rPr>
            </w:pPr>
          </w:p>
        </w:tc>
        <w:tc>
          <w:tcPr>
            <w:tcW w:w="198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Style w:val="4"/>
                <w:rFonts w:hint="default" w:ascii="Times New Roman" w:hAnsi="Times New Roman" w:eastAsia="仿宋_GB2312" w:cs="Times New Roman"/>
                <w:color w:val="000000"/>
                <w:sz w:val="24"/>
              </w:rPr>
            </w:pPr>
            <w:r>
              <w:rPr>
                <w:rStyle w:val="4"/>
                <w:rFonts w:hint="default" w:ascii="Times New Roman" w:hAnsi="Times New Roman" w:eastAsia="仿宋_GB2312" w:cs="Times New Roman"/>
                <w:color w:val="000000"/>
                <w:kern w:val="0"/>
                <w:sz w:val="24"/>
              </w:rPr>
              <w:t>成员单位</w:t>
            </w:r>
          </w:p>
        </w:tc>
        <w:tc>
          <w:tcPr>
            <w:tcW w:w="332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Style w:val="4"/>
                <w:rFonts w:hint="default" w:ascii="Times New Roman" w:hAnsi="Times New Roman" w:eastAsia="仿宋_GB2312" w:cs="Times New Roman"/>
                <w:color w:val="000000"/>
                <w:sz w:val="24"/>
              </w:rPr>
            </w:pPr>
            <w:r>
              <w:rPr>
                <w:rStyle w:val="4"/>
                <w:rFonts w:hint="default" w:ascii="Times New Roman" w:hAnsi="Times New Roman" w:eastAsia="仿宋_GB2312" w:cs="Times New Roman"/>
                <w:color w:val="000000"/>
                <w:kern w:val="0"/>
                <w:sz w:val="24"/>
                <w:lang w:eastAsia="zh-CN"/>
              </w:rPr>
              <w:t>县</w:t>
            </w:r>
            <w:r>
              <w:rPr>
                <w:rStyle w:val="4"/>
                <w:rFonts w:hint="eastAsia" w:ascii="Times New Roman" w:hAnsi="Times New Roman" w:eastAsia="仿宋_GB2312" w:cs="Times New Roman"/>
                <w:color w:val="000000"/>
                <w:kern w:val="0"/>
                <w:sz w:val="24"/>
                <w:lang w:eastAsia="zh-CN"/>
              </w:rPr>
              <w:t>卫健体</w:t>
            </w:r>
            <w:r>
              <w:rPr>
                <w:rStyle w:val="4"/>
                <w:rFonts w:hint="default" w:ascii="Times New Roman" w:hAnsi="Times New Roman" w:eastAsia="仿宋_GB2312" w:cs="Times New Roman"/>
                <w:color w:val="000000"/>
                <w:kern w:val="0"/>
                <w:sz w:val="24"/>
                <w:lang w:val="en-US" w:eastAsia="zh-CN"/>
              </w:rPr>
              <w:t>局</w:t>
            </w:r>
            <w:r>
              <w:rPr>
                <w:rStyle w:val="4"/>
                <w:rFonts w:hint="default" w:ascii="Times New Roman" w:hAnsi="Times New Roman" w:eastAsia="仿宋_GB2312" w:cs="Times New Roman"/>
                <w:color w:val="000000"/>
                <w:kern w:val="0"/>
                <w:sz w:val="24"/>
              </w:rPr>
              <w:t>、</w:t>
            </w:r>
            <w:r>
              <w:rPr>
                <w:rStyle w:val="4"/>
                <w:rFonts w:hint="default" w:ascii="Times New Roman" w:hAnsi="Times New Roman" w:eastAsia="仿宋_GB2312" w:cs="Times New Roman"/>
                <w:color w:val="000000"/>
                <w:kern w:val="0"/>
                <w:sz w:val="24"/>
                <w:lang w:eastAsia="zh-CN"/>
              </w:rPr>
              <w:t>县</w:t>
            </w:r>
            <w:r>
              <w:rPr>
                <w:rStyle w:val="4"/>
                <w:rFonts w:hint="default" w:ascii="Times New Roman" w:hAnsi="Times New Roman" w:eastAsia="仿宋_GB2312" w:cs="Times New Roman"/>
                <w:color w:val="000000"/>
                <w:kern w:val="0"/>
                <w:sz w:val="24"/>
              </w:rPr>
              <w:t>教育</w:t>
            </w:r>
            <w:r>
              <w:rPr>
                <w:rStyle w:val="4"/>
                <w:rFonts w:hint="default" w:ascii="Times New Roman" w:hAnsi="Times New Roman" w:eastAsia="仿宋_GB2312" w:cs="Times New Roman"/>
                <w:color w:val="000000"/>
                <w:kern w:val="0"/>
                <w:sz w:val="24"/>
                <w:lang w:val="en-US" w:eastAsia="zh-CN"/>
              </w:rPr>
              <w:t>科技</w:t>
            </w:r>
            <w:r>
              <w:rPr>
                <w:rStyle w:val="4"/>
                <w:rFonts w:hint="default" w:ascii="Times New Roman" w:hAnsi="Times New Roman" w:eastAsia="仿宋_GB2312" w:cs="Times New Roman"/>
                <w:color w:val="000000"/>
                <w:kern w:val="0"/>
                <w:sz w:val="24"/>
              </w:rPr>
              <w:t>局、</w:t>
            </w:r>
            <w:r>
              <w:rPr>
                <w:rStyle w:val="4"/>
                <w:rFonts w:hint="default" w:ascii="Times New Roman" w:hAnsi="Times New Roman" w:eastAsia="仿宋_GB2312" w:cs="Times New Roman"/>
                <w:color w:val="000000"/>
                <w:kern w:val="0"/>
                <w:sz w:val="24"/>
                <w:lang w:eastAsia="zh-CN"/>
              </w:rPr>
              <w:t>县</w:t>
            </w:r>
            <w:r>
              <w:rPr>
                <w:rStyle w:val="4"/>
                <w:rFonts w:hint="default" w:ascii="Times New Roman" w:hAnsi="Times New Roman" w:eastAsia="仿宋_GB2312" w:cs="Times New Roman"/>
                <w:color w:val="000000"/>
                <w:kern w:val="0"/>
                <w:sz w:val="24"/>
              </w:rPr>
              <w:t>农业农村局、</w:t>
            </w:r>
            <w:r>
              <w:rPr>
                <w:rStyle w:val="4"/>
                <w:rFonts w:hint="default" w:ascii="Times New Roman" w:hAnsi="Times New Roman" w:eastAsia="仿宋_GB2312" w:cs="Times New Roman"/>
                <w:color w:val="000000"/>
                <w:kern w:val="0"/>
                <w:sz w:val="24"/>
                <w:lang w:eastAsia="zh-CN"/>
              </w:rPr>
              <w:t>县</w:t>
            </w:r>
            <w:r>
              <w:rPr>
                <w:rStyle w:val="4"/>
                <w:rFonts w:hint="default" w:ascii="Times New Roman" w:hAnsi="Times New Roman" w:eastAsia="仿宋_GB2312" w:cs="Times New Roman"/>
                <w:color w:val="000000"/>
                <w:kern w:val="0"/>
                <w:sz w:val="24"/>
                <w:lang w:val="en-US" w:eastAsia="zh-CN"/>
              </w:rPr>
              <w:t>市</w:t>
            </w:r>
            <w:r>
              <w:rPr>
                <w:rStyle w:val="4"/>
                <w:rFonts w:hint="default" w:ascii="Times New Roman" w:hAnsi="Times New Roman" w:eastAsia="仿宋_GB2312" w:cs="Times New Roman"/>
                <w:color w:val="000000"/>
                <w:kern w:val="0"/>
                <w:sz w:val="24"/>
              </w:rPr>
              <w:t>场监管局、</w:t>
            </w:r>
            <w:r>
              <w:rPr>
                <w:rStyle w:val="4"/>
                <w:rFonts w:hint="default" w:ascii="Times New Roman" w:hAnsi="Times New Roman" w:eastAsia="仿宋_GB2312" w:cs="Times New Roman"/>
                <w:color w:val="000000"/>
                <w:kern w:val="0"/>
                <w:sz w:val="24"/>
                <w:lang w:eastAsia="zh-CN"/>
              </w:rPr>
              <w:t>县</w:t>
            </w:r>
            <w:r>
              <w:rPr>
                <w:rStyle w:val="4"/>
                <w:rFonts w:hint="default" w:ascii="Times New Roman" w:hAnsi="Times New Roman" w:eastAsia="仿宋_GB2312" w:cs="Times New Roman"/>
                <w:color w:val="000000"/>
                <w:kern w:val="0"/>
                <w:sz w:val="24"/>
              </w:rPr>
              <w:t>自然资源局</w:t>
            </w:r>
          </w:p>
        </w:tc>
        <w:tc>
          <w:tcPr>
            <w:tcW w:w="6639"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baseline"/>
              <w:rPr>
                <w:rStyle w:val="4"/>
                <w:rFonts w:hint="default" w:ascii="Times New Roman" w:hAnsi="Times New Roman" w:eastAsia="仿宋_GB2312" w:cs="Times New Roman"/>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jc w:val="center"/>
        </w:trPr>
        <w:tc>
          <w:tcPr>
            <w:tcW w:w="214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Style w:val="4"/>
                <w:rFonts w:hint="default" w:ascii="Times New Roman" w:hAnsi="Times New Roman" w:eastAsia="仿宋_GB2312" w:cs="Times New Roman"/>
                <w:color w:val="000000"/>
                <w:sz w:val="24"/>
              </w:rPr>
            </w:pPr>
            <w:r>
              <w:rPr>
                <w:rStyle w:val="4"/>
                <w:rFonts w:hint="default" w:ascii="Times New Roman" w:hAnsi="Times New Roman" w:eastAsia="仿宋_GB2312" w:cs="Times New Roman"/>
                <w:bCs/>
                <w:color w:val="000000"/>
                <w:kern w:val="0"/>
                <w:sz w:val="24"/>
              </w:rPr>
              <w:t>社会治安组</w:t>
            </w:r>
          </w:p>
        </w:tc>
        <w:tc>
          <w:tcPr>
            <w:tcW w:w="198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Style w:val="4"/>
                <w:rFonts w:hint="default" w:ascii="Times New Roman" w:hAnsi="Times New Roman" w:eastAsia="仿宋_GB2312" w:cs="Times New Roman"/>
                <w:color w:val="000000"/>
                <w:sz w:val="24"/>
              </w:rPr>
            </w:pPr>
            <w:r>
              <w:rPr>
                <w:rStyle w:val="4"/>
                <w:rFonts w:hint="default" w:ascii="Times New Roman" w:hAnsi="Times New Roman" w:eastAsia="仿宋_GB2312" w:cs="Times New Roman"/>
                <w:color w:val="000000"/>
                <w:kern w:val="0"/>
                <w:sz w:val="24"/>
              </w:rPr>
              <w:t>组长</w:t>
            </w:r>
          </w:p>
        </w:tc>
        <w:tc>
          <w:tcPr>
            <w:tcW w:w="332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Style w:val="4"/>
                <w:rFonts w:hint="default" w:ascii="Times New Roman" w:hAnsi="Times New Roman" w:eastAsia="仿宋_GB2312" w:cs="Times New Roman"/>
                <w:color w:val="000000"/>
                <w:sz w:val="24"/>
              </w:rPr>
            </w:pPr>
            <w:r>
              <w:rPr>
                <w:rStyle w:val="4"/>
                <w:rFonts w:hint="default" w:ascii="Times New Roman" w:hAnsi="Times New Roman" w:eastAsia="仿宋_GB2312" w:cs="Times New Roman"/>
                <w:color w:val="000000"/>
                <w:kern w:val="0"/>
                <w:sz w:val="24"/>
                <w:lang w:eastAsia="zh-CN"/>
              </w:rPr>
              <w:t>县</w:t>
            </w:r>
            <w:r>
              <w:rPr>
                <w:rStyle w:val="4"/>
                <w:rFonts w:hint="default" w:ascii="Times New Roman" w:hAnsi="Times New Roman" w:eastAsia="仿宋_GB2312" w:cs="Times New Roman"/>
                <w:color w:val="000000"/>
                <w:kern w:val="0"/>
                <w:sz w:val="24"/>
              </w:rPr>
              <w:t>公安局副局长</w:t>
            </w:r>
          </w:p>
        </w:tc>
        <w:tc>
          <w:tcPr>
            <w:tcW w:w="6639"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Style w:val="4"/>
                <w:rFonts w:hint="default" w:ascii="Times New Roman" w:hAnsi="Times New Roman" w:eastAsia="仿宋_GB2312" w:cs="Times New Roman"/>
                <w:color w:val="000000"/>
                <w:sz w:val="24"/>
              </w:rPr>
            </w:pPr>
            <w:r>
              <w:rPr>
                <w:rStyle w:val="4"/>
                <w:rFonts w:hint="default" w:ascii="Times New Roman" w:hAnsi="Times New Roman" w:eastAsia="仿宋_GB2312" w:cs="Times New Roman"/>
                <w:color w:val="000000"/>
                <w:kern w:val="0"/>
                <w:sz w:val="24"/>
              </w:rPr>
              <w:t>负责密切关注和及时依法处置与突发公共卫生事件相关的社会治安事件，严厉打击相关违法犯罪行为；会同卫生健康部门对相关病例、疑似病例及密切接触者等进行迫踪；做好交通疏导，保障突发公共卫生事件应急处置相关车辆优先、快速通行；承担</w:t>
            </w:r>
            <w:r>
              <w:rPr>
                <w:rStyle w:val="4"/>
                <w:rFonts w:hint="default" w:ascii="Times New Roman" w:hAnsi="Times New Roman" w:eastAsia="仿宋_GB2312" w:cs="Times New Roman"/>
                <w:color w:val="000000"/>
                <w:kern w:val="0"/>
                <w:sz w:val="24"/>
                <w:lang w:eastAsia="zh-CN"/>
              </w:rPr>
              <w:t>县</w:t>
            </w:r>
            <w:r>
              <w:rPr>
                <w:rStyle w:val="4"/>
                <w:rFonts w:hint="default" w:ascii="Times New Roman" w:hAnsi="Times New Roman" w:eastAsia="仿宋_GB2312" w:cs="Times New Roman"/>
                <w:color w:val="000000"/>
                <w:kern w:val="0"/>
                <w:sz w:val="24"/>
              </w:rPr>
              <w:t>指挥部交办的其他事宜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91" w:hRule="atLeast"/>
          <w:jc w:val="center"/>
        </w:trPr>
        <w:tc>
          <w:tcPr>
            <w:tcW w:w="2145" w:type="dxa"/>
            <w:vMerge w:val="continue"/>
            <w:tcBorders>
              <w:top w:val="single" w:color="000000" w:sz="4" w:space="0"/>
              <w:left w:val="single" w:color="000000" w:sz="4" w:space="0"/>
              <w:bottom w:val="single" w:color="000000" w:sz="4" w:space="0"/>
              <w:right w:val="single" w:color="000000" w:sz="4" w:space="0"/>
            </w:tcBorders>
            <w:vAlign w:val="center"/>
          </w:tcPr>
          <w:p>
            <w:pPr>
              <w:spacing w:line="420" w:lineRule="exact"/>
              <w:jc w:val="center"/>
              <w:textAlignment w:val="baseline"/>
              <w:rPr>
                <w:rStyle w:val="4"/>
                <w:rFonts w:hint="default" w:ascii="Times New Roman" w:hAnsi="Times New Roman" w:eastAsia="仿宋_GB2312" w:cs="Times New Roman"/>
                <w:bCs/>
                <w:color w:val="000000"/>
                <w:sz w:val="24"/>
              </w:rPr>
            </w:pPr>
          </w:p>
        </w:tc>
        <w:tc>
          <w:tcPr>
            <w:tcW w:w="1985" w:type="dxa"/>
            <w:tcBorders>
              <w:top w:val="single" w:color="000000" w:sz="4" w:space="0"/>
              <w:left w:val="single" w:color="000000" w:sz="4" w:space="0"/>
              <w:bottom w:val="single" w:color="000000" w:sz="4" w:space="0"/>
              <w:right w:val="single" w:color="000000" w:sz="4" w:space="0"/>
            </w:tcBorders>
            <w:vAlign w:val="center"/>
          </w:tcPr>
          <w:p>
            <w:pPr>
              <w:widowControl/>
              <w:spacing w:line="420" w:lineRule="exact"/>
              <w:jc w:val="center"/>
              <w:textAlignment w:val="center"/>
              <w:rPr>
                <w:rStyle w:val="4"/>
                <w:rFonts w:hint="default" w:ascii="Times New Roman" w:hAnsi="Times New Roman" w:eastAsia="仿宋_GB2312" w:cs="Times New Roman"/>
                <w:color w:val="000000"/>
                <w:sz w:val="28"/>
                <w:szCs w:val="28"/>
              </w:rPr>
            </w:pPr>
            <w:r>
              <w:rPr>
                <w:rStyle w:val="4"/>
                <w:rFonts w:hint="default" w:ascii="Times New Roman" w:hAnsi="Times New Roman" w:eastAsia="仿宋_GB2312" w:cs="Times New Roman"/>
                <w:color w:val="000000"/>
                <w:kern w:val="0"/>
                <w:sz w:val="28"/>
                <w:szCs w:val="28"/>
              </w:rPr>
              <w:t>成员单位</w:t>
            </w:r>
          </w:p>
        </w:tc>
        <w:tc>
          <w:tcPr>
            <w:tcW w:w="332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Style w:val="4"/>
                <w:rFonts w:hint="default" w:ascii="Times New Roman" w:hAnsi="Times New Roman" w:eastAsia="仿宋_GB2312" w:cs="Times New Roman"/>
                <w:color w:val="000000"/>
                <w:sz w:val="28"/>
                <w:szCs w:val="28"/>
                <w:lang w:val="en-US" w:eastAsia="zh-CN"/>
              </w:rPr>
            </w:pPr>
            <w:r>
              <w:rPr>
                <w:rStyle w:val="4"/>
                <w:rFonts w:hint="default" w:ascii="Times New Roman" w:hAnsi="Times New Roman" w:eastAsia="仿宋_GB2312" w:cs="Times New Roman"/>
                <w:color w:val="000000"/>
                <w:kern w:val="0"/>
                <w:sz w:val="24"/>
                <w:lang w:eastAsia="zh-CN"/>
              </w:rPr>
              <w:t>县</w:t>
            </w:r>
            <w:r>
              <w:rPr>
                <w:rStyle w:val="4"/>
                <w:rFonts w:hint="default" w:ascii="Times New Roman" w:hAnsi="Times New Roman" w:eastAsia="仿宋_GB2312" w:cs="Times New Roman"/>
                <w:color w:val="000000"/>
                <w:kern w:val="0"/>
                <w:sz w:val="24"/>
                <w:lang w:val="en-US" w:eastAsia="zh-CN"/>
              </w:rPr>
              <w:t>宣传事务中心</w:t>
            </w:r>
            <w:r>
              <w:rPr>
                <w:rStyle w:val="4"/>
                <w:rFonts w:hint="default" w:ascii="Times New Roman" w:hAnsi="Times New Roman" w:eastAsia="仿宋_GB2312" w:cs="Times New Roman"/>
                <w:color w:val="000000"/>
                <w:kern w:val="0"/>
                <w:sz w:val="24"/>
              </w:rPr>
              <w:t>、</w:t>
            </w:r>
            <w:r>
              <w:rPr>
                <w:rStyle w:val="4"/>
                <w:rFonts w:hint="default" w:ascii="Times New Roman" w:hAnsi="Times New Roman" w:eastAsia="仿宋_GB2312" w:cs="Times New Roman"/>
                <w:color w:val="000000"/>
                <w:kern w:val="0"/>
                <w:sz w:val="24"/>
                <w:lang w:eastAsia="zh-CN"/>
              </w:rPr>
              <w:t>县</w:t>
            </w:r>
            <w:r>
              <w:rPr>
                <w:rStyle w:val="4"/>
                <w:rFonts w:hint="default" w:ascii="Times New Roman" w:hAnsi="Times New Roman" w:eastAsia="仿宋_GB2312" w:cs="Times New Roman"/>
                <w:color w:val="000000"/>
                <w:kern w:val="0"/>
                <w:sz w:val="24"/>
              </w:rPr>
              <w:t>教育</w:t>
            </w:r>
            <w:r>
              <w:rPr>
                <w:rStyle w:val="4"/>
                <w:rFonts w:hint="default" w:ascii="Times New Roman" w:hAnsi="Times New Roman" w:eastAsia="仿宋_GB2312" w:cs="Times New Roman"/>
                <w:color w:val="000000"/>
                <w:kern w:val="0"/>
                <w:sz w:val="24"/>
                <w:lang w:val="en-US" w:eastAsia="zh-CN"/>
              </w:rPr>
              <w:t>科技</w:t>
            </w:r>
            <w:r>
              <w:rPr>
                <w:rStyle w:val="4"/>
                <w:rFonts w:hint="default" w:ascii="Times New Roman" w:hAnsi="Times New Roman" w:eastAsia="仿宋_GB2312" w:cs="Times New Roman"/>
                <w:color w:val="000000"/>
                <w:kern w:val="0"/>
                <w:sz w:val="24"/>
              </w:rPr>
              <w:t>局、</w:t>
            </w:r>
            <w:r>
              <w:rPr>
                <w:rStyle w:val="4"/>
                <w:rFonts w:hint="default" w:ascii="Times New Roman" w:hAnsi="Times New Roman" w:eastAsia="仿宋_GB2312" w:cs="Times New Roman"/>
                <w:color w:val="000000"/>
                <w:kern w:val="0"/>
                <w:sz w:val="24"/>
                <w:lang w:eastAsia="zh-CN"/>
              </w:rPr>
              <w:t>县</w:t>
            </w:r>
            <w:r>
              <w:rPr>
                <w:rStyle w:val="4"/>
                <w:rFonts w:hint="default" w:ascii="Times New Roman" w:hAnsi="Times New Roman" w:eastAsia="仿宋_GB2312" w:cs="Times New Roman"/>
                <w:color w:val="000000"/>
                <w:kern w:val="0"/>
                <w:sz w:val="24"/>
              </w:rPr>
              <w:t>交通局、</w:t>
            </w:r>
            <w:r>
              <w:rPr>
                <w:rStyle w:val="4"/>
                <w:rFonts w:hint="default" w:ascii="Times New Roman" w:hAnsi="Times New Roman" w:eastAsia="仿宋_GB2312" w:cs="Times New Roman"/>
                <w:color w:val="000000"/>
                <w:kern w:val="0"/>
                <w:sz w:val="24"/>
                <w:lang w:eastAsia="zh-CN"/>
              </w:rPr>
              <w:t>县</w:t>
            </w:r>
            <w:r>
              <w:rPr>
                <w:rStyle w:val="4"/>
                <w:rFonts w:hint="default" w:ascii="Times New Roman" w:hAnsi="Times New Roman" w:eastAsia="仿宋_GB2312" w:cs="Times New Roman"/>
                <w:color w:val="000000"/>
                <w:kern w:val="0"/>
                <w:sz w:val="24"/>
              </w:rPr>
              <w:t>文旅局、</w:t>
            </w:r>
            <w:r>
              <w:rPr>
                <w:rStyle w:val="4"/>
                <w:rFonts w:hint="default" w:ascii="Times New Roman" w:hAnsi="Times New Roman" w:eastAsia="仿宋_GB2312" w:cs="Times New Roman"/>
                <w:color w:val="000000"/>
                <w:kern w:val="0"/>
                <w:sz w:val="24"/>
                <w:lang w:eastAsia="zh-CN"/>
              </w:rPr>
              <w:t>县</w:t>
            </w:r>
            <w:r>
              <w:rPr>
                <w:rStyle w:val="4"/>
                <w:rFonts w:hint="default" w:ascii="Times New Roman" w:hAnsi="Times New Roman" w:eastAsia="仿宋_GB2312" w:cs="Times New Roman"/>
                <w:color w:val="000000"/>
                <w:kern w:val="0"/>
                <w:sz w:val="24"/>
              </w:rPr>
              <w:t>应急局、武警</w:t>
            </w:r>
            <w:r>
              <w:rPr>
                <w:rStyle w:val="4"/>
                <w:rFonts w:hint="default" w:ascii="Times New Roman" w:hAnsi="Times New Roman" w:eastAsia="仿宋_GB2312" w:cs="Times New Roman"/>
                <w:color w:val="000000"/>
                <w:kern w:val="0"/>
                <w:sz w:val="24"/>
                <w:lang w:val="en-US" w:eastAsia="zh-CN"/>
              </w:rPr>
              <w:t>宁武中队</w:t>
            </w:r>
          </w:p>
        </w:tc>
        <w:tc>
          <w:tcPr>
            <w:tcW w:w="6639" w:type="dxa"/>
            <w:vMerge w:val="continue"/>
            <w:tcBorders>
              <w:top w:val="single" w:color="000000" w:sz="4" w:space="0"/>
              <w:left w:val="single" w:color="000000" w:sz="4" w:space="0"/>
              <w:bottom w:val="single" w:color="000000" w:sz="4" w:space="0"/>
              <w:right w:val="single" w:color="000000" w:sz="4" w:space="0"/>
            </w:tcBorders>
            <w:vAlign w:val="center"/>
          </w:tcPr>
          <w:p>
            <w:pPr>
              <w:spacing w:line="420" w:lineRule="exact"/>
              <w:jc w:val="left"/>
              <w:textAlignment w:val="baseline"/>
              <w:rPr>
                <w:rStyle w:val="4"/>
                <w:rFonts w:hint="default" w:ascii="Times New Roman" w:hAnsi="Times New Roman" w:eastAsia="仿宋_GB2312" w:cs="Times New Roman"/>
                <w:color w:val="000000"/>
                <w:sz w:val="28"/>
                <w:szCs w:val="28"/>
              </w:rPr>
            </w:pPr>
          </w:p>
        </w:tc>
      </w:tr>
    </w:tbl>
    <w:p>
      <w:pPr>
        <w:outlineLvl w:val="0"/>
        <w:rPr>
          <w:rFonts w:hint="default" w:ascii="Times New Roman" w:hAnsi="Times New Roman" w:eastAsia="仿宋_GB2312" w:cs="Times New Roman"/>
          <w:sz w:val="32"/>
          <w:szCs w:val="32"/>
        </w:rPr>
      </w:pPr>
    </w:p>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方正大标宋简体">
    <w:altName w:val="宋体"/>
    <w:panose1 w:val="02010601030101010101"/>
    <w:charset w:val="86"/>
    <w:family w:val="auto"/>
    <w:pitch w:val="default"/>
    <w:sig w:usb0="00000000" w:usb1="00000000" w:usb2="0000001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EA736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customStyle="1" w:styleId="4">
    <w:name w:val="NormalCharacter"/>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空房子</cp:lastModifiedBy>
  <dcterms:modified xsi:type="dcterms:W3CDTF">2021-11-10T09:31:37Z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E770C98F76C049FD9C848889971A7B08</vt:lpwstr>
  </property>
</Properties>
</file>