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宁武县煤矿复产复建验收领导组名单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验收组组长：田贺玉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县委常委、常务副县长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长：乔玉龙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芦芽山风景区管理中心副主任</w:t>
      </w:r>
    </w:p>
    <w:p>
      <w:pPr>
        <w:spacing w:line="600" w:lineRule="exact"/>
        <w:ind w:firstLine="2560" w:firstLineChars="80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丁建生   县政府办副主任</w:t>
      </w:r>
    </w:p>
    <w:p>
      <w:pPr>
        <w:spacing w:line="600" w:lineRule="exact"/>
        <w:ind w:firstLine="2560" w:firstLineChars="8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胡增海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县应急管理局局长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成      员 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王银贵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县应急管理局副局长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王利峰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县应急管理局副局长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             项  南   县自然资源局副局长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侯计荣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县应急管理局副主任科员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领导组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下设资料审查组、现场验收组、专家组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资料审查组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组  长：王银贵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县应急管理局副局长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副组长：侯计荣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县应急管理局副主任科员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成  员：县应急管理局相关人员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现场验收组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组  长：王利峰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县应急管理局副局长</w:t>
      </w:r>
    </w:p>
    <w:p>
      <w:pPr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成  员：忻州煤监局、县应急管理局、县自然资源局、县公安局相关人员、专家组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全体成员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专家组</w:t>
      </w: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组  长：唐润生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县政府煤炭产业顾问</w:t>
      </w:r>
    </w:p>
    <w:p>
      <w:pPr>
        <w:spacing w:line="600" w:lineRule="exact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成  员：王成飞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采煤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eastAsia="zh-CN"/>
        </w:rPr>
        <w:t>）</w:t>
      </w:r>
    </w:p>
    <w:p>
      <w:pPr>
        <w:spacing w:line="600" w:lineRule="exact"/>
        <w:ind w:firstLine="2240" w:firstLineChars="700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 xml:space="preserve"> 贾春涛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（负责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掘进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专业）</w:t>
      </w:r>
    </w:p>
    <w:p>
      <w:pPr>
        <w:spacing w:line="600" w:lineRule="exact"/>
        <w:ind w:left="3418" w:hanging="3417" w:hangingChars="1068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 xml:space="preserve">               王彦杰（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机电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 xml:space="preserve">）     </w:t>
      </w:r>
    </w:p>
    <w:p>
      <w:pPr>
        <w:spacing w:line="600" w:lineRule="exact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郎贵晨（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运输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）</w:t>
      </w:r>
    </w:p>
    <w:p>
      <w:pPr>
        <w:spacing w:line="600" w:lineRule="exact"/>
        <w:ind w:firstLine="2240" w:firstLineChars="7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郑俊杰（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" w:cs="Times New Roman"/>
          <w:bCs/>
          <w:color w:val="000000"/>
          <w:w w:val="110"/>
          <w:sz w:val="32"/>
          <w:szCs w:val="32"/>
        </w:rPr>
        <w:t>一通三防</w:t>
      </w:r>
      <w:r>
        <w:rPr>
          <w:rFonts w:hint="default" w:ascii="Times New Roman" w:hAnsi="Times New Roman" w:eastAsia="仿宋" w:cs="Times New Roman"/>
          <w:bCs/>
          <w:color w:val="000000"/>
          <w:w w:val="11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</w:p>
    <w:p>
      <w:pPr>
        <w:tabs>
          <w:tab w:val="left" w:pos="2520"/>
        </w:tabs>
        <w:spacing w:line="600" w:lineRule="exact"/>
        <w:ind w:firstLine="2240" w:firstLineChars="700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范红超（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地测防治水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2019-08-08T09:02:16Z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